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B01" w:rsidRDefault="00585463" w:rsidP="00EC108A">
      <w:r w:rsidRPr="00CA513B">
        <w:rPr>
          <w:rStyle w:val="Strong"/>
          <w:noProof/>
          <w:color w:val="1F497D" w:themeColor="text2"/>
        </w:rPr>
        <mc:AlternateContent>
          <mc:Choice Requires="wps">
            <w:drawing>
              <wp:anchor distT="91440" distB="91440" distL="114300" distR="114300" simplePos="0" relativeHeight="251659264" behindDoc="0" locked="0" layoutInCell="0" allowOverlap="1" wp14:anchorId="411C449F" wp14:editId="74815981">
                <wp:simplePos x="0" y="0"/>
                <wp:positionH relativeFrom="margin">
                  <wp:posOffset>5181600</wp:posOffset>
                </wp:positionH>
                <wp:positionV relativeFrom="margin">
                  <wp:posOffset>-210185</wp:posOffset>
                </wp:positionV>
                <wp:extent cx="2781300" cy="1247775"/>
                <wp:effectExtent l="38100" t="38100" r="114300" b="123825"/>
                <wp:wrapSquare wrapText="bothSides"/>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781300" cy="1247775"/>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rsidR="0040415D" w:rsidRPr="001D1950" w:rsidRDefault="0040415D" w:rsidP="00CA513B">
                            <w:pPr>
                              <w:pStyle w:val="NoSpacing"/>
                              <w:rPr>
                                <w:rStyle w:val="Strong"/>
                                <w:color w:val="1F497D" w:themeColor="text2"/>
                              </w:rPr>
                            </w:pPr>
                            <w:r w:rsidRPr="001D1950">
                              <w:rPr>
                                <w:rStyle w:val="Strong"/>
                                <w:color w:val="1F497D" w:themeColor="text2"/>
                              </w:rPr>
                              <w:t>Subcommittee: Evaluation</w:t>
                            </w:r>
                          </w:p>
                          <w:p w:rsidR="0040415D" w:rsidRPr="001D1950" w:rsidRDefault="0040415D" w:rsidP="00CA513B">
                            <w:pPr>
                              <w:pStyle w:val="NoSpacing"/>
                              <w:rPr>
                                <w:rStyle w:val="Strong"/>
                                <w:color w:val="1F497D" w:themeColor="text2"/>
                              </w:rPr>
                            </w:pPr>
                            <w:r w:rsidRPr="001D1950">
                              <w:rPr>
                                <w:rStyle w:val="Strong"/>
                                <w:color w:val="1F497D" w:themeColor="text2"/>
                              </w:rPr>
                              <w:t xml:space="preserve">Date: </w:t>
                            </w:r>
                            <w:r w:rsidR="00160418">
                              <w:rPr>
                                <w:rStyle w:val="Strong"/>
                                <w:color w:val="1F497D" w:themeColor="text2"/>
                              </w:rPr>
                              <w:t>October</w:t>
                            </w:r>
                            <w:r w:rsidR="00D25050">
                              <w:rPr>
                                <w:rStyle w:val="Strong"/>
                                <w:color w:val="1F497D" w:themeColor="text2"/>
                              </w:rPr>
                              <w:t xml:space="preserve"> </w:t>
                            </w:r>
                            <w:r w:rsidR="00160418">
                              <w:rPr>
                                <w:rStyle w:val="Strong"/>
                                <w:color w:val="1F497D" w:themeColor="text2"/>
                              </w:rPr>
                              <w:t>5</w:t>
                            </w:r>
                            <w:r w:rsidR="001B0B76">
                              <w:rPr>
                                <w:rStyle w:val="Strong"/>
                                <w:color w:val="1F497D" w:themeColor="text2"/>
                              </w:rPr>
                              <w:t>, 2016</w:t>
                            </w:r>
                          </w:p>
                          <w:p w:rsidR="0040415D" w:rsidRPr="001D1950" w:rsidRDefault="0040415D" w:rsidP="00CA513B">
                            <w:pPr>
                              <w:pStyle w:val="NoSpacing"/>
                              <w:rPr>
                                <w:rStyle w:val="Strong"/>
                                <w:color w:val="1F497D" w:themeColor="text2"/>
                              </w:rPr>
                            </w:pPr>
                            <w:r w:rsidRPr="001D1950">
                              <w:rPr>
                                <w:rStyle w:val="Strong"/>
                                <w:color w:val="1F497D" w:themeColor="text2"/>
                              </w:rPr>
                              <w:t xml:space="preserve">Time: </w:t>
                            </w:r>
                            <w:r w:rsidR="00C124CA">
                              <w:rPr>
                                <w:rStyle w:val="Strong"/>
                                <w:color w:val="1F497D" w:themeColor="text2"/>
                              </w:rPr>
                              <w:t>2</w:t>
                            </w:r>
                            <w:r w:rsidR="00FC5A15">
                              <w:rPr>
                                <w:rStyle w:val="Strong"/>
                                <w:color w:val="1F497D" w:themeColor="text2"/>
                              </w:rPr>
                              <w:t>:</w:t>
                            </w:r>
                            <w:r w:rsidR="00592B43">
                              <w:rPr>
                                <w:rStyle w:val="Strong"/>
                                <w:color w:val="1F497D" w:themeColor="text2"/>
                              </w:rPr>
                              <w:t>0</w:t>
                            </w:r>
                            <w:r w:rsidRPr="001D1950">
                              <w:rPr>
                                <w:rStyle w:val="Strong"/>
                                <w:color w:val="1F497D" w:themeColor="text2"/>
                              </w:rPr>
                              <w:t xml:space="preserve">0 to </w:t>
                            </w:r>
                            <w:r w:rsidR="00C124CA">
                              <w:rPr>
                                <w:rStyle w:val="Strong"/>
                                <w:color w:val="1F497D" w:themeColor="text2"/>
                              </w:rPr>
                              <w:t>4</w:t>
                            </w:r>
                            <w:r w:rsidRPr="001D1950">
                              <w:rPr>
                                <w:rStyle w:val="Strong"/>
                                <w:color w:val="1F497D" w:themeColor="text2"/>
                              </w:rPr>
                              <w:t>:00 pm</w:t>
                            </w:r>
                          </w:p>
                          <w:p w:rsidR="0040415D" w:rsidRDefault="00C124CA" w:rsidP="00CA513B">
                            <w:pPr>
                              <w:pStyle w:val="NoSpacing"/>
                            </w:pPr>
                            <w:r>
                              <w:rPr>
                                <w:b/>
                                <w:color w:val="1F497D" w:themeColor="text2"/>
                              </w:rPr>
                              <w:t>2</w:t>
                            </w:r>
                            <w:r w:rsidR="001D1950" w:rsidRPr="001D1950">
                              <w:rPr>
                                <w:b/>
                                <w:color w:val="1F497D" w:themeColor="text2"/>
                              </w:rPr>
                              <w:t xml:space="preserve"> Anthony Avenue, Augusta, ME</w:t>
                            </w:r>
                            <w:r w:rsidR="001D1950" w:rsidRPr="001D1950">
                              <w:rPr>
                                <w:color w:val="1F497D" w:themeColor="text2"/>
                              </w:rPr>
                              <w:t xml:space="preserve">  </w:t>
                            </w:r>
                            <w:r w:rsidR="001D1950">
                              <w:t>04333</w:t>
                            </w:r>
                          </w:p>
                          <w:p w:rsidR="0040415D" w:rsidRDefault="0040415D">
                            <w:pPr>
                              <w:rPr>
                                <w:color w:val="4F81BD" w:themeColor="accent1"/>
                                <w:sz w:val="20"/>
                                <w:szCs w:val="20"/>
                              </w:rPr>
                            </w:pP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id="Rectangle 396" o:spid="_x0000_s1026" style="position:absolute;margin-left:408pt;margin-top:-16.55pt;width:219pt;height:98.25pt;flip:x;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hjCpAIAAFcFAAAOAAAAZHJzL2Uyb0RvYy54bWysVFFv2yAQfp+0/4B4X+04TZNGdaqqXbdJ&#10;3Va1m/aMAceoGBiQ2N2v3x1kSdO9TfODxcHxcd/dd3dxOfaabKUPypqaTk5KSqThViizrun3b7fv&#10;FpSEyIxg2hpZ02cZ6OXq7ZuLwS1lZTurhfQEQExYDq6mXYxuWRSBd7Jn4cQ6aeCwtb5nEUy/LoRn&#10;A6D3uqjK8qwYrBfOWy5DgN2bfEhXCb9tJY9f2zbISHRNIbaY/j79G/wXqwu2XHvmOsV3YbB/iKJn&#10;ysCje6gbFhnZePUXVK+4t8G28YTbvrBtq7hMHIDNpHzF5rFjTiYukJzg9mkK/w+Wf9nee6JETc/O&#10;oVSG9VCkB0gbM2styfT8DFM0uLAEz0d375FkcHeWPwVi7HUHfvLKezt0kgkIbIL+xdEFNAJcJc3w&#10;2QrAZ5toU7bG1vek1cp9xIsIDRkhYyrP8748coyEw2Y1X0ymJVSRw9mkOp3P57P0GlsiEF53PsQP&#10;0vYEFzX1QCTBsu1diBjYwSURsVqJW6V1MlBz8lp7smWglmadqQDdl17akAFePy9nZUI+OkyyPUDE&#10;MZPSmx6IZ9hZCV+WHWyDOF9tQ4R7lBTv0QO9itAuWvU1XSDQDglz/96IJObIlM5rgNIGmcnUCJAB&#10;NOwGIB47MZBGb/wDg9LPSgCjRCjM2XQxyQZ0STXPj5AA6YdtCB7aGbO/WzO9hraPmhJv4w8VuyRZ&#10;rBw+hUU45FMz/pSLoV3HMu3TPxx2hQHvRHofZLJexJ+UhWLKooxjM+702VjxDBqDOJJ8YCbBorP+&#10;FyUD9HdNw88N85IS/cmATqv56bTCiXBk+SOrObKY4QBXUx49Jdm4jmmUIFdjr0DVrUoqQ8XneCB+&#10;NKB7E5PdpMHx8NJOXod5uPoNAAD//wMAUEsDBBQABgAIAAAAIQBQ37y84gAAAAwBAAAPAAAAZHJz&#10;L2Rvd25yZXYueG1sTI9PT4NAEMXvJn6HzZh4axdKJRRZGlNj4kUbqyY9LuwIxP2D7FLw2zs92dvM&#10;vJc3v1dsZ6PZCQffOSsgXkbA0NZOdbYR8PH+tMiA+SCtktpZFPCLHrbl9VUhc+Um+4anQ2gYhVif&#10;SwFtCH3Oua9bNNIvXY+WtC83GBloHRquBjlRuNF8FUUpN7Kz9KGVPe5arL8PoxEwPg+f1fF1epz3&#10;2u+ql332g5tMiNub+eEeWMA5/JvhjE/oUBJT5UarPNMCsjilLkHAIkliYGfH6m5Np4qmNFkDLwt+&#10;WaL8AwAA//8DAFBLAQItABQABgAIAAAAIQC2gziS/gAAAOEBAAATAAAAAAAAAAAAAAAAAAAAAABb&#10;Q29udGVudF9UeXBlc10ueG1sUEsBAi0AFAAGAAgAAAAhADj9If/WAAAAlAEAAAsAAAAAAAAAAAAA&#10;AAAALwEAAF9yZWxzLy5yZWxzUEsBAi0AFAAGAAgAAAAhAK/OGMKkAgAAVwUAAA4AAAAAAAAAAAAA&#10;AAAALgIAAGRycy9lMm9Eb2MueG1sUEsBAi0AFAAGAAgAAAAhAFDfvLziAAAADAEAAA8AAAAAAAAA&#10;AAAAAAAA/gQAAGRycy9kb3ducmV2LnhtbFBLBQYAAAAABAAEAPMAAAANBgAAAAA=&#10;" o:allowincell="f" fillcolor="white [3212]" strokecolor="gray [1629]" strokeweight="1.5pt">
                <v:shadow on="t" type="perspective" color="black" opacity="26214f" origin="-.5,-.5" offset=".74836mm,.74836mm" matrix="65864f,,,65864f"/>
                <v:textbox inset="21.6pt,21.6pt,21.6pt,21.6pt">
                  <w:txbxContent>
                    <w:p w:rsidR="0040415D" w:rsidRPr="001D1950" w:rsidRDefault="0040415D" w:rsidP="00CA513B">
                      <w:pPr>
                        <w:pStyle w:val="NoSpacing"/>
                        <w:rPr>
                          <w:rStyle w:val="Strong"/>
                          <w:color w:val="1F497D" w:themeColor="text2"/>
                        </w:rPr>
                      </w:pPr>
                      <w:r w:rsidRPr="001D1950">
                        <w:rPr>
                          <w:rStyle w:val="Strong"/>
                          <w:color w:val="1F497D" w:themeColor="text2"/>
                        </w:rPr>
                        <w:t>Subcommittee: Evaluation</w:t>
                      </w:r>
                    </w:p>
                    <w:p w:rsidR="0040415D" w:rsidRPr="001D1950" w:rsidRDefault="0040415D" w:rsidP="00CA513B">
                      <w:pPr>
                        <w:pStyle w:val="NoSpacing"/>
                        <w:rPr>
                          <w:rStyle w:val="Strong"/>
                          <w:color w:val="1F497D" w:themeColor="text2"/>
                        </w:rPr>
                      </w:pPr>
                      <w:r w:rsidRPr="001D1950">
                        <w:rPr>
                          <w:rStyle w:val="Strong"/>
                          <w:color w:val="1F497D" w:themeColor="text2"/>
                        </w:rPr>
                        <w:t xml:space="preserve">Date: </w:t>
                      </w:r>
                      <w:r w:rsidR="00160418">
                        <w:rPr>
                          <w:rStyle w:val="Strong"/>
                          <w:color w:val="1F497D" w:themeColor="text2"/>
                        </w:rPr>
                        <w:t>October</w:t>
                      </w:r>
                      <w:r w:rsidR="00D25050">
                        <w:rPr>
                          <w:rStyle w:val="Strong"/>
                          <w:color w:val="1F497D" w:themeColor="text2"/>
                        </w:rPr>
                        <w:t xml:space="preserve"> </w:t>
                      </w:r>
                      <w:r w:rsidR="00160418">
                        <w:rPr>
                          <w:rStyle w:val="Strong"/>
                          <w:color w:val="1F497D" w:themeColor="text2"/>
                        </w:rPr>
                        <w:t>5</w:t>
                      </w:r>
                      <w:r w:rsidR="001B0B76">
                        <w:rPr>
                          <w:rStyle w:val="Strong"/>
                          <w:color w:val="1F497D" w:themeColor="text2"/>
                        </w:rPr>
                        <w:t>, 2016</w:t>
                      </w:r>
                    </w:p>
                    <w:p w:rsidR="0040415D" w:rsidRPr="001D1950" w:rsidRDefault="0040415D" w:rsidP="00CA513B">
                      <w:pPr>
                        <w:pStyle w:val="NoSpacing"/>
                        <w:rPr>
                          <w:rStyle w:val="Strong"/>
                          <w:color w:val="1F497D" w:themeColor="text2"/>
                        </w:rPr>
                      </w:pPr>
                      <w:r w:rsidRPr="001D1950">
                        <w:rPr>
                          <w:rStyle w:val="Strong"/>
                          <w:color w:val="1F497D" w:themeColor="text2"/>
                        </w:rPr>
                        <w:t xml:space="preserve">Time: </w:t>
                      </w:r>
                      <w:r w:rsidR="00C124CA">
                        <w:rPr>
                          <w:rStyle w:val="Strong"/>
                          <w:color w:val="1F497D" w:themeColor="text2"/>
                        </w:rPr>
                        <w:t>2</w:t>
                      </w:r>
                      <w:r w:rsidR="00FC5A15">
                        <w:rPr>
                          <w:rStyle w:val="Strong"/>
                          <w:color w:val="1F497D" w:themeColor="text2"/>
                        </w:rPr>
                        <w:t>:</w:t>
                      </w:r>
                      <w:r w:rsidR="00592B43">
                        <w:rPr>
                          <w:rStyle w:val="Strong"/>
                          <w:color w:val="1F497D" w:themeColor="text2"/>
                        </w:rPr>
                        <w:t>0</w:t>
                      </w:r>
                      <w:r w:rsidRPr="001D1950">
                        <w:rPr>
                          <w:rStyle w:val="Strong"/>
                          <w:color w:val="1F497D" w:themeColor="text2"/>
                        </w:rPr>
                        <w:t xml:space="preserve">0 to </w:t>
                      </w:r>
                      <w:r w:rsidR="00C124CA">
                        <w:rPr>
                          <w:rStyle w:val="Strong"/>
                          <w:color w:val="1F497D" w:themeColor="text2"/>
                        </w:rPr>
                        <w:t>4</w:t>
                      </w:r>
                      <w:r w:rsidRPr="001D1950">
                        <w:rPr>
                          <w:rStyle w:val="Strong"/>
                          <w:color w:val="1F497D" w:themeColor="text2"/>
                        </w:rPr>
                        <w:t>:00 pm</w:t>
                      </w:r>
                    </w:p>
                    <w:p w:rsidR="0040415D" w:rsidRDefault="00C124CA" w:rsidP="00CA513B">
                      <w:pPr>
                        <w:pStyle w:val="NoSpacing"/>
                      </w:pPr>
                      <w:r>
                        <w:rPr>
                          <w:b/>
                          <w:color w:val="1F497D" w:themeColor="text2"/>
                        </w:rPr>
                        <w:t>2</w:t>
                      </w:r>
                      <w:r w:rsidR="001D1950" w:rsidRPr="001D1950">
                        <w:rPr>
                          <w:b/>
                          <w:color w:val="1F497D" w:themeColor="text2"/>
                        </w:rPr>
                        <w:t xml:space="preserve"> Anthony Avenue, Augusta, ME</w:t>
                      </w:r>
                      <w:r w:rsidR="001D1950" w:rsidRPr="001D1950">
                        <w:rPr>
                          <w:color w:val="1F497D" w:themeColor="text2"/>
                        </w:rPr>
                        <w:t xml:space="preserve">  </w:t>
                      </w:r>
                      <w:r w:rsidR="001D1950">
                        <w:t>04333</w:t>
                      </w:r>
                    </w:p>
                    <w:p w:rsidR="0040415D" w:rsidRDefault="0040415D">
                      <w:pPr>
                        <w:rPr>
                          <w:color w:val="4F81BD" w:themeColor="accent1"/>
                          <w:sz w:val="20"/>
                          <w:szCs w:val="20"/>
                        </w:rPr>
                      </w:pPr>
                    </w:p>
                  </w:txbxContent>
                </v:textbox>
                <w10:wrap type="square" anchorx="margin" anchory="margin"/>
              </v:rect>
            </w:pict>
          </mc:Fallback>
        </mc:AlternateContent>
      </w:r>
      <w:r w:rsidR="00FA2661">
        <w:rPr>
          <w:noProof/>
        </w:rPr>
        <w:drawing>
          <wp:inline distT="0" distB="0" distL="0" distR="0" wp14:anchorId="2153B096" wp14:editId="22AA3499">
            <wp:extent cx="2447544"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sim logo_final_1inch.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47544" cy="914400"/>
                    </a:xfrm>
                    <a:prstGeom prst="rect">
                      <a:avLst/>
                    </a:prstGeom>
                  </pic:spPr>
                </pic:pic>
              </a:graphicData>
            </a:graphic>
          </wp:inline>
        </w:drawing>
      </w:r>
      <w:r w:rsidR="00CA513B">
        <w:t xml:space="preserve">                                                      </w:t>
      </w:r>
      <w:r w:rsidR="002A71DC">
        <w:t xml:space="preserve">                                 </w:t>
      </w:r>
      <w:r w:rsidR="00CA513B">
        <w:t xml:space="preserve">   </w:t>
      </w:r>
    </w:p>
    <w:p w:rsidR="00B360D6" w:rsidRPr="00382C14" w:rsidRDefault="00ED2254" w:rsidP="00B360D6">
      <w:r>
        <w:rPr>
          <w:b/>
        </w:rPr>
        <w:t>Co-</w:t>
      </w:r>
      <w:r w:rsidR="00B360D6" w:rsidRPr="00382C14">
        <w:rPr>
          <w:b/>
        </w:rPr>
        <w:t>Chair</w:t>
      </w:r>
      <w:r w:rsidRPr="009E7C50">
        <w:rPr>
          <w:b/>
        </w:rPr>
        <w:t>s</w:t>
      </w:r>
      <w:r>
        <w:t xml:space="preserve">: </w:t>
      </w:r>
      <w:r w:rsidR="00C6484E">
        <w:t xml:space="preserve">Amy Wagner (DHHS/OCQI), </w:t>
      </w:r>
      <w:r w:rsidR="00737F12">
        <w:t>Kathy Woods (Lewin)</w:t>
      </w:r>
    </w:p>
    <w:p w:rsidR="001B0B76" w:rsidRPr="0040415D" w:rsidRDefault="00CD4F0D" w:rsidP="001B0B76">
      <w:pPr>
        <w:pStyle w:val="NoSpacing"/>
        <w:rPr>
          <w:b/>
        </w:rPr>
      </w:pPr>
      <w:r w:rsidRPr="00382C14">
        <w:rPr>
          <w:b/>
        </w:rPr>
        <w:t>Core Member Attendance:</w:t>
      </w:r>
      <w:r w:rsidRPr="00382C14">
        <w:t xml:space="preserve">  </w:t>
      </w:r>
      <w:r>
        <w:t>Jay Yoe (DHHS/OCQI), Katherine Pelletreau (ME Assoc. of Health Plans), Peter Kraut (</w:t>
      </w:r>
      <w:r w:rsidR="001B0B76">
        <w:t>Office of MaineCare Services</w:t>
      </w:r>
      <w:r>
        <w:t>),</w:t>
      </w:r>
      <w:r w:rsidR="0055694A">
        <w:t xml:space="preserve"> </w:t>
      </w:r>
      <w:r w:rsidR="004F0983">
        <w:t xml:space="preserve">Poppy Arford (Consumer), </w:t>
      </w:r>
      <w:r w:rsidR="00A001DC">
        <w:t>Debra Wigand (Maine CDC),</w:t>
      </w:r>
      <w:r w:rsidR="007465B6">
        <w:t xml:space="preserve"> Shaun Alfreds (HealthInfoN</w:t>
      </w:r>
      <w:r w:rsidR="007465B6" w:rsidRPr="00132219">
        <w:t>et</w:t>
      </w:r>
      <w:r w:rsidR="007465B6">
        <w:t>),</w:t>
      </w:r>
      <w:r w:rsidR="007465B6" w:rsidRPr="004F0983">
        <w:t xml:space="preserve"> </w:t>
      </w:r>
      <w:r w:rsidR="001B0B76" w:rsidRPr="00135879">
        <w:t>Sadel Davis</w:t>
      </w:r>
      <w:r w:rsidR="001B0B76">
        <w:t xml:space="preserve"> (UPC of Maine),</w:t>
      </w:r>
      <w:r w:rsidR="006F3F3F">
        <w:t xml:space="preserve"> </w:t>
      </w:r>
      <w:r w:rsidR="005D10EC">
        <w:t>Lisa Nolan</w:t>
      </w:r>
      <w:r w:rsidR="00932486">
        <w:t xml:space="preserve"> (MHMC)</w:t>
      </w:r>
      <w:r w:rsidR="00D7082C">
        <w:t xml:space="preserve">, Amy Dix (Office of MaineCare Services),), </w:t>
      </w:r>
      <w:r w:rsidR="00D7082C" w:rsidRPr="00D7082C">
        <w:t>Andrew MacL</w:t>
      </w:r>
      <w:r w:rsidR="00D7082C">
        <w:t>ean (Maine Medical Association)</w:t>
      </w:r>
    </w:p>
    <w:p w:rsidR="00585463" w:rsidRPr="002F20CE" w:rsidRDefault="00585463" w:rsidP="00B360D6">
      <w:pPr>
        <w:pStyle w:val="NoSpacing"/>
        <w:rPr>
          <w:color w:val="FF0000"/>
        </w:rPr>
      </w:pPr>
    </w:p>
    <w:p w:rsidR="0055694A" w:rsidRDefault="00B360D6" w:rsidP="008D18D1">
      <w:pPr>
        <w:pStyle w:val="NoSpacing"/>
        <w:rPr>
          <w:b/>
        </w:rPr>
      </w:pPr>
      <w:r w:rsidRPr="008D18D1">
        <w:rPr>
          <w:b/>
        </w:rPr>
        <w:t>Interested Parties &amp; Guests</w:t>
      </w:r>
      <w:r w:rsidR="00B10C95" w:rsidRPr="00382C14">
        <w:t>:</w:t>
      </w:r>
      <w:r w:rsidR="00A001DC">
        <w:t xml:space="preserve"> Sybil Mazerolle (OCQI)</w:t>
      </w:r>
      <w:r w:rsidR="001B0B76">
        <w:t>, Tanya Disney (Lewin),</w:t>
      </w:r>
      <w:r w:rsidR="00D7082C">
        <w:t xml:space="preserve"> </w:t>
      </w:r>
      <w:r w:rsidR="001B0B76">
        <w:t xml:space="preserve">Kristal Peyton (Lewin), </w:t>
      </w:r>
      <w:r w:rsidR="00285A9F">
        <w:t>Julie Trottier (Lewin), Brian Robertson (Market Decisions), Mark Noyes (Market Decisions), Curt Mildner (Market Decisions)</w:t>
      </w:r>
    </w:p>
    <w:p w:rsidR="004F0983" w:rsidRDefault="004F0983" w:rsidP="008D18D1">
      <w:pPr>
        <w:pStyle w:val="NoSpacing"/>
        <w:rPr>
          <w:b/>
        </w:rPr>
      </w:pPr>
    </w:p>
    <w:p w:rsidR="0040415D" w:rsidRPr="0040415D" w:rsidRDefault="0040415D" w:rsidP="008D18D1">
      <w:pPr>
        <w:pStyle w:val="NoSpacing"/>
        <w:rPr>
          <w:b/>
        </w:rPr>
      </w:pPr>
      <w:r w:rsidRPr="0040415D">
        <w:rPr>
          <w:b/>
        </w:rPr>
        <w:t>Unable to attend</w:t>
      </w:r>
      <w:r w:rsidRPr="00132219">
        <w:t>:</w:t>
      </w:r>
      <w:r w:rsidR="00132219">
        <w:t xml:space="preserve"> Simonne Maline (Consumer), </w:t>
      </w:r>
      <w:r w:rsidRPr="00132219">
        <w:t>Sheryl</w:t>
      </w:r>
      <w:r>
        <w:t xml:space="preserve"> Peave</w:t>
      </w:r>
      <w:r w:rsidR="00132219">
        <w:t>y (DHHS/C</w:t>
      </w:r>
      <w:r w:rsidR="00A028AE">
        <w:t>ommissioner’s Office</w:t>
      </w:r>
      <w:r w:rsidR="00F87BE7">
        <w:t>),</w:t>
      </w:r>
      <w:r w:rsidR="00F87BE7" w:rsidRPr="00F87BE7">
        <w:t xml:space="preserve"> </w:t>
      </w:r>
      <w:r w:rsidR="00F87BE7" w:rsidRPr="00737F12">
        <w:t xml:space="preserve">Cindy Seekins (Parent </w:t>
      </w:r>
      <w:r w:rsidR="001B0B76">
        <w:t xml:space="preserve">of Consumer), </w:t>
      </w:r>
      <w:r w:rsidR="007575D4">
        <w:t xml:space="preserve">Angela Cole </w:t>
      </w:r>
      <w:proofErr w:type="spellStart"/>
      <w:r w:rsidR="007575D4">
        <w:t>Westhoff</w:t>
      </w:r>
      <w:proofErr w:type="spellEnd"/>
      <w:r w:rsidR="007575D4">
        <w:t xml:space="preserve"> (Maine Osteopathic Association)</w:t>
      </w:r>
      <w:r w:rsidR="005D10EC">
        <w:t>, Chuck Pritchard (Maine Quality Counts)</w:t>
      </w:r>
      <w:r w:rsidR="006D421C">
        <w:t>,</w:t>
      </w:r>
      <w:r w:rsidR="006D421C" w:rsidRPr="006D421C">
        <w:t xml:space="preserve"> Loretta </w:t>
      </w:r>
      <w:proofErr w:type="spellStart"/>
      <w:r w:rsidR="006D421C" w:rsidRPr="006D421C">
        <w:t>Dutill</w:t>
      </w:r>
      <w:proofErr w:type="spellEnd"/>
      <w:r w:rsidR="006D421C">
        <w:t xml:space="preserve"> (Office of MaineCare Services)</w:t>
      </w:r>
    </w:p>
    <w:p w:rsidR="00F70000" w:rsidRDefault="00F70000" w:rsidP="00F70000">
      <w:pPr>
        <w:pStyle w:val="NoSpacing"/>
      </w:pPr>
    </w:p>
    <w:tbl>
      <w:tblPr>
        <w:tblStyle w:val="TableGrid"/>
        <w:tblW w:w="0" w:type="auto"/>
        <w:tblLayout w:type="fixed"/>
        <w:tblLook w:val="04A0" w:firstRow="1" w:lastRow="0" w:firstColumn="1" w:lastColumn="0" w:noHBand="0" w:noVBand="1"/>
      </w:tblPr>
      <w:tblGrid>
        <w:gridCol w:w="2178"/>
        <w:gridCol w:w="1350"/>
        <w:gridCol w:w="5130"/>
        <w:gridCol w:w="4604"/>
      </w:tblGrid>
      <w:tr w:rsidR="00E1035C" w:rsidRPr="00382C14" w:rsidTr="00922930">
        <w:trPr>
          <w:tblHeader/>
        </w:trPr>
        <w:tc>
          <w:tcPr>
            <w:tcW w:w="2178" w:type="dxa"/>
          </w:tcPr>
          <w:p w:rsidR="00E1035C" w:rsidRPr="00382C14" w:rsidRDefault="00E1035C" w:rsidP="00E1035C">
            <w:pPr>
              <w:pStyle w:val="Formal1"/>
              <w:spacing w:after="0"/>
              <w:jc w:val="both"/>
              <w:rPr>
                <w:rFonts w:asciiTheme="minorHAnsi" w:hAnsiTheme="minorHAnsi" w:cstheme="minorHAnsi"/>
                <w:b/>
                <w:sz w:val="22"/>
                <w:szCs w:val="22"/>
              </w:rPr>
            </w:pPr>
            <w:r w:rsidRPr="00382C14">
              <w:rPr>
                <w:rFonts w:asciiTheme="minorHAnsi" w:hAnsiTheme="minorHAnsi" w:cstheme="minorHAnsi"/>
                <w:b/>
                <w:sz w:val="22"/>
                <w:szCs w:val="22"/>
              </w:rPr>
              <w:t>Topics</w:t>
            </w:r>
          </w:p>
        </w:tc>
        <w:tc>
          <w:tcPr>
            <w:tcW w:w="1350" w:type="dxa"/>
          </w:tcPr>
          <w:p w:rsidR="00E1035C" w:rsidRPr="00382C14" w:rsidRDefault="00E1035C" w:rsidP="00E1035C">
            <w:pPr>
              <w:pStyle w:val="Formal1"/>
              <w:spacing w:after="0"/>
              <w:jc w:val="both"/>
              <w:rPr>
                <w:rFonts w:asciiTheme="minorHAnsi" w:hAnsiTheme="minorHAnsi" w:cstheme="minorHAnsi"/>
                <w:b/>
                <w:sz w:val="22"/>
                <w:szCs w:val="22"/>
              </w:rPr>
            </w:pPr>
            <w:r w:rsidRPr="00382C14">
              <w:rPr>
                <w:rFonts w:asciiTheme="minorHAnsi" w:hAnsiTheme="minorHAnsi" w:cstheme="minorHAnsi"/>
                <w:b/>
                <w:sz w:val="22"/>
                <w:szCs w:val="22"/>
              </w:rPr>
              <w:t>Lead</w:t>
            </w:r>
          </w:p>
        </w:tc>
        <w:tc>
          <w:tcPr>
            <w:tcW w:w="5130" w:type="dxa"/>
          </w:tcPr>
          <w:p w:rsidR="00E1035C" w:rsidRPr="00382C14" w:rsidRDefault="00E1035C" w:rsidP="00E1035C">
            <w:pPr>
              <w:pStyle w:val="Formal1"/>
              <w:spacing w:after="0"/>
              <w:jc w:val="both"/>
              <w:rPr>
                <w:rFonts w:asciiTheme="minorHAnsi" w:hAnsiTheme="minorHAnsi" w:cstheme="minorHAnsi"/>
                <w:b/>
                <w:sz w:val="22"/>
                <w:szCs w:val="22"/>
              </w:rPr>
            </w:pPr>
            <w:r>
              <w:rPr>
                <w:rFonts w:asciiTheme="minorHAnsi" w:hAnsiTheme="minorHAnsi" w:cstheme="minorHAnsi"/>
                <w:b/>
                <w:sz w:val="22"/>
                <w:szCs w:val="22"/>
              </w:rPr>
              <w:t>Notes</w:t>
            </w:r>
          </w:p>
        </w:tc>
        <w:tc>
          <w:tcPr>
            <w:tcW w:w="4604" w:type="dxa"/>
          </w:tcPr>
          <w:p w:rsidR="00E1035C" w:rsidRPr="00382C14" w:rsidRDefault="00E1035C" w:rsidP="00E1035C">
            <w:pPr>
              <w:pStyle w:val="Formal1"/>
              <w:spacing w:after="0"/>
              <w:jc w:val="both"/>
              <w:rPr>
                <w:rFonts w:asciiTheme="minorHAnsi" w:hAnsiTheme="minorHAnsi" w:cstheme="minorHAnsi"/>
                <w:b/>
                <w:sz w:val="22"/>
                <w:szCs w:val="22"/>
              </w:rPr>
            </w:pPr>
            <w:r w:rsidRPr="00382C14">
              <w:rPr>
                <w:rFonts w:asciiTheme="minorHAnsi" w:hAnsiTheme="minorHAnsi" w:cstheme="minorHAnsi"/>
                <w:b/>
                <w:sz w:val="22"/>
                <w:szCs w:val="22"/>
              </w:rPr>
              <w:t>Actions/Decisions</w:t>
            </w:r>
          </w:p>
        </w:tc>
      </w:tr>
      <w:tr w:rsidR="008F502D" w:rsidRPr="00382C14" w:rsidTr="001B0B76">
        <w:trPr>
          <w:trHeight w:val="1709"/>
        </w:trPr>
        <w:tc>
          <w:tcPr>
            <w:tcW w:w="2178" w:type="dxa"/>
            <w:vAlign w:val="center"/>
          </w:tcPr>
          <w:p w:rsidR="008F502D" w:rsidRPr="008F502D" w:rsidRDefault="008F502D" w:rsidP="008F502D">
            <w:pPr>
              <w:pStyle w:val="ListParagraph"/>
              <w:numPr>
                <w:ilvl w:val="0"/>
                <w:numId w:val="23"/>
              </w:numPr>
              <w:spacing w:before="120" w:after="120"/>
              <w:rPr>
                <w:b/>
              </w:rPr>
            </w:pPr>
            <w:r w:rsidRPr="008F502D">
              <w:rPr>
                <w:b/>
              </w:rPr>
              <w:t>Welcome and Introductions</w:t>
            </w:r>
          </w:p>
          <w:p w:rsidR="008F502D" w:rsidRPr="008F502D" w:rsidRDefault="008F502D" w:rsidP="008F502D">
            <w:pPr>
              <w:pStyle w:val="ListParagraph"/>
              <w:spacing w:before="120" w:after="120"/>
              <w:ind w:left="360"/>
              <w:rPr>
                <w:b/>
              </w:rPr>
            </w:pPr>
            <w:r w:rsidRPr="008F502D">
              <w:rPr>
                <w:b/>
              </w:rPr>
              <w:t>Goals of meeting</w:t>
            </w:r>
          </w:p>
        </w:tc>
        <w:tc>
          <w:tcPr>
            <w:tcW w:w="1350" w:type="dxa"/>
          </w:tcPr>
          <w:p w:rsidR="008F502D" w:rsidRDefault="008F502D" w:rsidP="00FB5488">
            <w:pPr>
              <w:pStyle w:val="Formal1"/>
              <w:rPr>
                <w:rFonts w:asciiTheme="minorHAnsi" w:hAnsiTheme="minorHAnsi" w:cstheme="minorHAnsi"/>
                <w:b/>
                <w:sz w:val="22"/>
                <w:szCs w:val="22"/>
              </w:rPr>
            </w:pPr>
            <w:r>
              <w:rPr>
                <w:rFonts w:asciiTheme="minorHAnsi" w:hAnsiTheme="minorHAnsi" w:cstheme="minorHAnsi"/>
                <w:b/>
                <w:sz w:val="22"/>
                <w:szCs w:val="22"/>
              </w:rPr>
              <w:t>Woods</w:t>
            </w:r>
          </w:p>
          <w:p w:rsidR="008F502D" w:rsidRPr="00382C14" w:rsidRDefault="008F502D" w:rsidP="00FB5488">
            <w:pPr>
              <w:pStyle w:val="Formal1"/>
              <w:rPr>
                <w:rFonts w:asciiTheme="minorHAnsi" w:hAnsiTheme="minorHAnsi" w:cstheme="minorHAnsi"/>
                <w:b/>
                <w:sz w:val="22"/>
                <w:szCs w:val="22"/>
              </w:rPr>
            </w:pPr>
            <w:r>
              <w:rPr>
                <w:rFonts w:asciiTheme="minorHAnsi" w:hAnsiTheme="minorHAnsi" w:cstheme="minorHAnsi"/>
                <w:b/>
                <w:sz w:val="22"/>
                <w:szCs w:val="22"/>
              </w:rPr>
              <w:t>Wagner</w:t>
            </w:r>
          </w:p>
        </w:tc>
        <w:tc>
          <w:tcPr>
            <w:tcW w:w="5130" w:type="dxa"/>
          </w:tcPr>
          <w:p w:rsidR="005879BA" w:rsidRPr="005879BA" w:rsidRDefault="005879BA" w:rsidP="005879BA">
            <w:pPr>
              <w:pStyle w:val="ListParagraph"/>
              <w:numPr>
                <w:ilvl w:val="0"/>
                <w:numId w:val="25"/>
              </w:numPr>
              <w:rPr>
                <w:rFonts w:cstheme="minorHAnsi"/>
              </w:rPr>
            </w:pPr>
            <w:r w:rsidRPr="005879BA">
              <w:t>Stage A/B Health Home Core metrics &amp; Cost trend analysis</w:t>
            </w:r>
          </w:p>
          <w:p w:rsidR="005879BA" w:rsidRPr="005879BA" w:rsidRDefault="005879BA" w:rsidP="005879BA">
            <w:pPr>
              <w:pStyle w:val="ListParagraph"/>
              <w:numPr>
                <w:ilvl w:val="0"/>
                <w:numId w:val="25"/>
              </w:numPr>
              <w:rPr>
                <w:rFonts w:cstheme="minorHAnsi"/>
              </w:rPr>
            </w:pPr>
            <w:r w:rsidRPr="005879BA">
              <w:t>Consumer Interview Preliminary Results</w:t>
            </w:r>
          </w:p>
          <w:p w:rsidR="00D0135A" w:rsidRPr="000956B2" w:rsidRDefault="005879BA" w:rsidP="005879BA">
            <w:pPr>
              <w:pStyle w:val="ListParagraph"/>
              <w:numPr>
                <w:ilvl w:val="0"/>
                <w:numId w:val="25"/>
              </w:numPr>
              <w:rPr>
                <w:rFonts w:cstheme="minorHAnsi"/>
              </w:rPr>
            </w:pPr>
            <w:r w:rsidRPr="005879BA">
              <w:t xml:space="preserve">Evaluation Committee Next </w:t>
            </w:r>
          </w:p>
        </w:tc>
        <w:tc>
          <w:tcPr>
            <w:tcW w:w="4604" w:type="dxa"/>
          </w:tcPr>
          <w:p w:rsidR="008F502D" w:rsidRPr="009A7859" w:rsidRDefault="000B0B81" w:rsidP="00FB5488">
            <w:pPr>
              <w:pStyle w:val="Formal1"/>
              <w:rPr>
                <w:rFonts w:asciiTheme="minorHAnsi" w:hAnsiTheme="minorHAnsi" w:cstheme="minorHAnsi"/>
                <w:sz w:val="22"/>
                <w:szCs w:val="22"/>
              </w:rPr>
            </w:pPr>
            <w:r>
              <w:rPr>
                <w:rFonts w:asciiTheme="minorHAnsi" w:hAnsiTheme="minorHAnsi" w:cstheme="minorHAnsi"/>
                <w:sz w:val="22"/>
                <w:szCs w:val="22"/>
              </w:rPr>
              <w:t>Informational</w:t>
            </w:r>
          </w:p>
        </w:tc>
      </w:tr>
      <w:tr w:rsidR="008F502D" w:rsidRPr="00382C14" w:rsidTr="000B0B81">
        <w:trPr>
          <w:trHeight w:val="1133"/>
        </w:trPr>
        <w:tc>
          <w:tcPr>
            <w:tcW w:w="2178" w:type="dxa"/>
            <w:vAlign w:val="center"/>
          </w:tcPr>
          <w:p w:rsidR="008F502D" w:rsidRPr="008F502D" w:rsidRDefault="008F502D" w:rsidP="00153DFA">
            <w:pPr>
              <w:pStyle w:val="ListParagraph"/>
              <w:numPr>
                <w:ilvl w:val="0"/>
                <w:numId w:val="23"/>
              </w:numPr>
              <w:spacing w:before="120" w:after="120"/>
              <w:rPr>
                <w:b/>
              </w:rPr>
            </w:pPr>
            <w:r w:rsidRPr="008F502D">
              <w:rPr>
                <w:b/>
              </w:rPr>
              <w:t xml:space="preserve">Review and Approve </w:t>
            </w:r>
            <w:r w:rsidR="00153DFA">
              <w:rPr>
                <w:b/>
              </w:rPr>
              <w:t>June 1</w:t>
            </w:r>
            <w:r w:rsidR="00E768B1">
              <w:rPr>
                <w:b/>
              </w:rPr>
              <w:t>, 2016</w:t>
            </w:r>
            <w:r w:rsidR="001B0B76">
              <w:rPr>
                <w:b/>
              </w:rPr>
              <w:t xml:space="preserve"> </w:t>
            </w:r>
            <w:r w:rsidRPr="008F502D">
              <w:rPr>
                <w:b/>
              </w:rPr>
              <w:t>Meeting Minutes</w:t>
            </w:r>
          </w:p>
        </w:tc>
        <w:tc>
          <w:tcPr>
            <w:tcW w:w="1350" w:type="dxa"/>
          </w:tcPr>
          <w:p w:rsidR="008F502D" w:rsidRPr="00382C14" w:rsidRDefault="008F502D" w:rsidP="00B96C14">
            <w:pPr>
              <w:rPr>
                <w:b/>
              </w:rPr>
            </w:pPr>
            <w:r>
              <w:rPr>
                <w:b/>
              </w:rPr>
              <w:t>Woods</w:t>
            </w:r>
          </w:p>
        </w:tc>
        <w:tc>
          <w:tcPr>
            <w:tcW w:w="5130" w:type="dxa"/>
          </w:tcPr>
          <w:p w:rsidR="008F502D" w:rsidRPr="00A028AE" w:rsidRDefault="00F87BE7" w:rsidP="00943A69">
            <w:pPr>
              <w:pStyle w:val="ListParagraph"/>
              <w:numPr>
                <w:ilvl w:val="0"/>
                <w:numId w:val="24"/>
              </w:numPr>
              <w:rPr>
                <w:rFonts w:cstheme="minorHAnsi"/>
              </w:rPr>
            </w:pPr>
            <w:r>
              <w:rPr>
                <w:rFonts w:cstheme="minorHAnsi"/>
              </w:rPr>
              <w:t>The</w:t>
            </w:r>
            <w:r w:rsidR="00984691">
              <w:rPr>
                <w:rFonts w:cstheme="minorHAnsi"/>
              </w:rPr>
              <w:t xml:space="preserve"> </w:t>
            </w:r>
            <w:r w:rsidR="00E80D5B">
              <w:rPr>
                <w:rFonts w:cstheme="minorHAnsi"/>
              </w:rPr>
              <w:t>September 7</w:t>
            </w:r>
            <w:r w:rsidR="00E768B1">
              <w:rPr>
                <w:rFonts w:cstheme="minorHAnsi"/>
              </w:rPr>
              <w:t>, 2016</w:t>
            </w:r>
            <w:r w:rsidR="001B0B76">
              <w:rPr>
                <w:rFonts w:cstheme="minorHAnsi"/>
              </w:rPr>
              <w:t xml:space="preserve"> </w:t>
            </w:r>
            <w:r>
              <w:rPr>
                <w:rFonts w:cstheme="minorHAnsi"/>
              </w:rPr>
              <w:t>minutes were a</w:t>
            </w:r>
            <w:r w:rsidR="003230EC">
              <w:rPr>
                <w:rFonts w:cstheme="minorHAnsi"/>
              </w:rPr>
              <w:t xml:space="preserve">pproved </w:t>
            </w:r>
          </w:p>
        </w:tc>
        <w:tc>
          <w:tcPr>
            <w:tcW w:w="4604" w:type="dxa"/>
          </w:tcPr>
          <w:p w:rsidR="008F502D" w:rsidRDefault="00F87BE7" w:rsidP="00C6484E">
            <w:pPr>
              <w:pStyle w:val="ListParagraph"/>
              <w:numPr>
                <w:ilvl w:val="0"/>
                <w:numId w:val="24"/>
              </w:numPr>
              <w:rPr>
                <w:rFonts w:cstheme="minorHAnsi"/>
              </w:rPr>
            </w:pPr>
            <w:r>
              <w:rPr>
                <w:rFonts w:cstheme="minorHAnsi"/>
              </w:rPr>
              <w:t xml:space="preserve">Lewin will have the meeting materials </w:t>
            </w:r>
            <w:r w:rsidR="00931496">
              <w:rPr>
                <w:rFonts w:cstheme="minorHAnsi"/>
              </w:rPr>
              <w:t>posted to the Maine SIM website</w:t>
            </w:r>
          </w:p>
          <w:p w:rsidR="000B0B81" w:rsidRPr="00C6484E" w:rsidRDefault="000B0B81" w:rsidP="001B0B76">
            <w:pPr>
              <w:pStyle w:val="ListParagraph"/>
              <w:ind w:left="360"/>
              <w:rPr>
                <w:rFonts w:cstheme="minorHAnsi"/>
              </w:rPr>
            </w:pPr>
          </w:p>
        </w:tc>
      </w:tr>
      <w:tr w:rsidR="008F502D" w:rsidRPr="00382C14" w:rsidTr="00D40906">
        <w:tc>
          <w:tcPr>
            <w:tcW w:w="2178" w:type="dxa"/>
            <w:vAlign w:val="center"/>
          </w:tcPr>
          <w:p w:rsidR="008F502D" w:rsidRPr="00DD1AD2" w:rsidRDefault="0030521E" w:rsidP="00912813">
            <w:pPr>
              <w:pStyle w:val="ListParagraph"/>
              <w:numPr>
                <w:ilvl w:val="0"/>
                <w:numId w:val="23"/>
              </w:numPr>
              <w:rPr>
                <w:b/>
              </w:rPr>
            </w:pPr>
            <w:r w:rsidRPr="0030521E">
              <w:rPr>
                <w:b/>
              </w:rPr>
              <w:t xml:space="preserve">Stage A/B Health </w:t>
            </w:r>
            <w:r w:rsidR="00912813">
              <w:rPr>
                <w:b/>
              </w:rPr>
              <w:t>Home Core metrics &amp; Cost Trend A</w:t>
            </w:r>
            <w:r w:rsidRPr="0030521E">
              <w:rPr>
                <w:b/>
              </w:rPr>
              <w:t>nalysis</w:t>
            </w:r>
          </w:p>
        </w:tc>
        <w:tc>
          <w:tcPr>
            <w:tcW w:w="1350" w:type="dxa"/>
          </w:tcPr>
          <w:p w:rsidR="008F502D" w:rsidRPr="0055333B" w:rsidRDefault="0030521E" w:rsidP="00943A69">
            <w:pPr>
              <w:rPr>
                <w:b/>
              </w:rPr>
            </w:pPr>
            <w:r w:rsidRPr="0030521E">
              <w:rPr>
                <w:b/>
              </w:rPr>
              <w:t>Paradis, Lewin</w:t>
            </w:r>
          </w:p>
        </w:tc>
        <w:tc>
          <w:tcPr>
            <w:tcW w:w="5130" w:type="dxa"/>
          </w:tcPr>
          <w:p w:rsidR="0045529C" w:rsidRDefault="0030521E" w:rsidP="0045529C">
            <w:pPr>
              <w:pStyle w:val="ListParagraph"/>
              <w:numPr>
                <w:ilvl w:val="0"/>
                <w:numId w:val="3"/>
              </w:numPr>
            </w:pPr>
            <w:r>
              <w:t>Due to timing constraints this was postponed</w:t>
            </w:r>
          </w:p>
        </w:tc>
        <w:tc>
          <w:tcPr>
            <w:tcW w:w="4604" w:type="dxa"/>
          </w:tcPr>
          <w:p w:rsidR="001D36FA" w:rsidRPr="002518BF" w:rsidRDefault="0030521E" w:rsidP="001F6F23">
            <w:pPr>
              <w:pStyle w:val="ListParagraph"/>
              <w:numPr>
                <w:ilvl w:val="0"/>
                <w:numId w:val="3"/>
              </w:numPr>
              <w:contextualSpacing/>
              <w:rPr>
                <w:bCs/>
              </w:rPr>
            </w:pPr>
            <w:r>
              <w:rPr>
                <w:bCs/>
              </w:rPr>
              <w:t>Lewin will include Stage A/B Health Home Core Metrics &amp; Cost trend analysis in Final report</w:t>
            </w:r>
          </w:p>
        </w:tc>
      </w:tr>
      <w:tr w:rsidR="00FF2DBA" w:rsidRPr="00382C14" w:rsidTr="00D40906">
        <w:tc>
          <w:tcPr>
            <w:tcW w:w="2178" w:type="dxa"/>
            <w:vAlign w:val="center"/>
          </w:tcPr>
          <w:p w:rsidR="00FF2DBA" w:rsidRPr="008F502D" w:rsidRDefault="00912813" w:rsidP="00912813">
            <w:pPr>
              <w:pStyle w:val="ListParagraph"/>
              <w:numPr>
                <w:ilvl w:val="0"/>
                <w:numId w:val="23"/>
              </w:numPr>
              <w:rPr>
                <w:b/>
              </w:rPr>
            </w:pPr>
            <w:r w:rsidRPr="00912813">
              <w:rPr>
                <w:b/>
              </w:rPr>
              <w:t xml:space="preserve">Consumer </w:t>
            </w:r>
            <w:r w:rsidRPr="00912813">
              <w:rPr>
                <w:b/>
              </w:rPr>
              <w:lastRenderedPageBreak/>
              <w:t>Interview Preliminary Results</w:t>
            </w:r>
          </w:p>
        </w:tc>
        <w:tc>
          <w:tcPr>
            <w:tcW w:w="1350" w:type="dxa"/>
          </w:tcPr>
          <w:p w:rsidR="00FF2DBA" w:rsidRDefault="00912813" w:rsidP="00912813">
            <w:pPr>
              <w:rPr>
                <w:b/>
              </w:rPr>
            </w:pPr>
            <w:r w:rsidRPr="00912813">
              <w:rPr>
                <w:b/>
              </w:rPr>
              <w:lastRenderedPageBreak/>
              <w:t xml:space="preserve">Robertson </w:t>
            </w:r>
            <w:r w:rsidRPr="00912813">
              <w:rPr>
                <w:b/>
              </w:rPr>
              <w:lastRenderedPageBreak/>
              <w:t>&amp; Noyes, Market Decisions</w:t>
            </w:r>
          </w:p>
        </w:tc>
        <w:tc>
          <w:tcPr>
            <w:tcW w:w="5130" w:type="dxa"/>
          </w:tcPr>
          <w:p w:rsidR="00E5207F" w:rsidRDefault="00E5207F" w:rsidP="00F4087A">
            <w:pPr>
              <w:pStyle w:val="ListParagraph"/>
              <w:numPr>
                <w:ilvl w:val="0"/>
                <w:numId w:val="27"/>
              </w:numPr>
            </w:pPr>
            <w:r>
              <w:lastRenderedPageBreak/>
              <w:t>Previewed the initial results</w:t>
            </w:r>
          </w:p>
          <w:p w:rsidR="00F4087A" w:rsidRDefault="00912813" w:rsidP="00E5207F">
            <w:pPr>
              <w:pStyle w:val="ListParagraph"/>
              <w:numPr>
                <w:ilvl w:val="1"/>
                <w:numId w:val="27"/>
              </w:numPr>
            </w:pPr>
            <w:r>
              <w:lastRenderedPageBreak/>
              <w:t>1504 interviews complete</w:t>
            </w:r>
          </w:p>
          <w:p w:rsidR="00912813" w:rsidRDefault="00E5207F" w:rsidP="00E5207F">
            <w:pPr>
              <w:pStyle w:val="ListParagraph"/>
              <w:numPr>
                <w:ilvl w:val="2"/>
                <w:numId w:val="27"/>
              </w:numPr>
            </w:pPr>
            <w:r>
              <w:t>ACs- 590</w:t>
            </w:r>
          </w:p>
          <w:p w:rsidR="00E5207F" w:rsidRDefault="00E5207F" w:rsidP="00E5207F">
            <w:pPr>
              <w:pStyle w:val="ListParagraph"/>
              <w:numPr>
                <w:ilvl w:val="2"/>
                <w:numId w:val="27"/>
              </w:numPr>
            </w:pPr>
            <w:r>
              <w:t>Stage A HH – 640</w:t>
            </w:r>
          </w:p>
          <w:p w:rsidR="00E5207F" w:rsidRDefault="00E5207F" w:rsidP="00E5207F">
            <w:pPr>
              <w:pStyle w:val="ListParagraph"/>
              <w:numPr>
                <w:ilvl w:val="2"/>
                <w:numId w:val="27"/>
              </w:numPr>
            </w:pPr>
            <w:r>
              <w:t>Stage B BHH- 274</w:t>
            </w:r>
          </w:p>
          <w:p w:rsidR="00E5207F" w:rsidRDefault="00E5207F" w:rsidP="00E5207F">
            <w:pPr>
              <w:pStyle w:val="ListParagraph"/>
              <w:numPr>
                <w:ilvl w:val="1"/>
                <w:numId w:val="27"/>
              </w:numPr>
            </w:pPr>
            <w:r>
              <w:t>Peter K. noted: Half of AC members are also HH members and suggested that the definition of AC member be clearly defined</w:t>
            </w:r>
          </w:p>
        </w:tc>
        <w:tc>
          <w:tcPr>
            <w:tcW w:w="4604" w:type="dxa"/>
          </w:tcPr>
          <w:p w:rsidR="00FA6D98" w:rsidRDefault="00E5207F" w:rsidP="007575D4">
            <w:pPr>
              <w:pStyle w:val="ListParagraph"/>
              <w:numPr>
                <w:ilvl w:val="0"/>
                <w:numId w:val="27"/>
              </w:numPr>
              <w:contextualSpacing/>
              <w:rPr>
                <w:bCs/>
              </w:rPr>
            </w:pPr>
            <w:r>
              <w:rPr>
                <w:bCs/>
              </w:rPr>
              <w:lastRenderedPageBreak/>
              <w:t xml:space="preserve">The complete Consumer Interview findings </w:t>
            </w:r>
            <w:r>
              <w:rPr>
                <w:bCs/>
              </w:rPr>
              <w:lastRenderedPageBreak/>
              <w:t>will be included in the Final Report</w:t>
            </w:r>
          </w:p>
          <w:p w:rsidR="00E5207F" w:rsidRPr="007575D4" w:rsidRDefault="00E5207F" w:rsidP="007D3784">
            <w:pPr>
              <w:pStyle w:val="ListParagraph"/>
              <w:ind w:left="1080"/>
              <w:contextualSpacing/>
              <w:rPr>
                <w:bCs/>
              </w:rPr>
            </w:pPr>
            <w:bookmarkStart w:id="0" w:name="_GoBack"/>
            <w:bookmarkEnd w:id="0"/>
          </w:p>
        </w:tc>
      </w:tr>
      <w:tr w:rsidR="008F502D" w:rsidRPr="00382C14" w:rsidTr="00D40906">
        <w:tc>
          <w:tcPr>
            <w:tcW w:w="2178" w:type="dxa"/>
            <w:vAlign w:val="center"/>
          </w:tcPr>
          <w:p w:rsidR="008F502D" w:rsidRPr="008F502D" w:rsidRDefault="00E5207F" w:rsidP="0007765C">
            <w:pPr>
              <w:pStyle w:val="ListParagraph"/>
              <w:numPr>
                <w:ilvl w:val="0"/>
                <w:numId w:val="23"/>
              </w:numPr>
              <w:spacing w:before="120" w:after="120"/>
              <w:rPr>
                <w:b/>
              </w:rPr>
            </w:pPr>
            <w:r>
              <w:rPr>
                <w:b/>
              </w:rPr>
              <w:lastRenderedPageBreak/>
              <w:t>Evaluation Committee Next Steps</w:t>
            </w:r>
          </w:p>
        </w:tc>
        <w:tc>
          <w:tcPr>
            <w:tcW w:w="1350" w:type="dxa"/>
          </w:tcPr>
          <w:p w:rsidR="008F502D" w:rsidRPr="00382C14" w:rsidRDefault="006430B8" w:rsidP="00FB5488">
            <w:pPr>
              <w:rPr>
                <w:b/>
              </w:rPr>
            </w:pPr>
            <w:r w:rsidRPr="006430B8">
              <w:rPr>
                <w:b/>
              </w:rPr>
              <w:t>Wagner, QI Program Manager, OCQI</w:t>
            </w:r>
          </w:p>
        </w:tc>
        <w:tc>
          <w:tcPr>
            <w:tcW w:w="5130" w:type="dxa"/>
          </w:tcPr>
          <w:p w:rsidR="00B140E9" w:rsidRDefault="00B140E9" w:rsidP="00153DFA">
            <w:pPr>
              <w:pStyle w:val="ListParagraph"/>
              <w:numPr>
                <w:ilvl w:val="0"/>
                <w:numId w:val="27"/>
              </w:numPr>
            </w:pPr>
            <w:r>
              <w:t>Market Decisions will present the preliminary findings for the Provider Survey and the Stakeholder Focus Groups</w:t>
            </w:r>
          </w:p>
          <w:p w:rsidR="00B140E9" w:rsidRPr="00124585" w:rsidRDefault="00B140E9" w:rsidP="00370BA2">
            <w:pPr>
              <w:pStyle w:val="ListParagraph"/>
              <w:numPr>
                <w:ilvl w:val="0"/>
                <w:numId w:val="27"/>
              </w:numPr>
            </w:pPr>
            <w:r>
              <w:t>The Annual Meeting will be on December 6, 2016</w:t>
            </w:r>
          </w:p>
        </w:tc>
        <w:tc>
          <w:tcPr>
            <w:tcW w:w="4604" w:type="dxa"/>
          </w:tcPr>
          <w:p w:rsidR="00535900" w:rsidRPr="009202A0" w:rsidRDefault="00370BA2" w:rsidP="00370BA2">
            <w:pPr>
              <w:pStyle w:val="ListParagraph"/>
              <w:numPr>
                <w:ilvl w:val="0"/>
                <w:numId w:val="27"/>
              </w:numPr>
              <w:contextualSpacing/>
              <w:rPr>
                <w:bCs/>
              </w:rPr>
            </w:pPr>
            <w:r>
              <w:rPr>
                <w:bCs/>
              </w:rPr>
              <w:t>Complete interview findings will be w</w:t>
            </w:r>
            <w:r w:rsidR="00F4087A">
              <w:rPr>
                <w:bCs/>
              </w:rPr>
              <w:t xml:space="preserve">ith </w:t>
            </w:r>
            <w:r>
              <w:rPr>
                <w:bCs/>
              </w:rPr>
              <w:t xml:space="preserve">the </w:t>
            </w:r>
            <w:r w:rsidR="00F4087A">
              <w:rPr>
                <w:bCs/>
              </w:rPr>
              <w:t>final report delivered in December</w:t>
            </w:r>
          </w:p>
        </w:tc>
      </w:tr>
      <w:tr w:rsidR="001F6F23" w:rsidRPr="00382C14" w:rsidTr="00D40906">
        <w:tc>
          <w:tcPr>
            <w:tcW w:w="2178" w:type="dxa"/>
            <w:vAlign w:val="center"/>
          </w:tcPr>
          <w:p w:rsidR="001F6F23" w:rsidRPr="008F502D" w:rsidRDefault="001F6F23" w:rsidP="001F6F23">
            <w:pPr>
              <w:pStyle w:val="ListParagraph"/>
              <w:numPr>
                <w:ilvl w:val="0"/>
                <w:numId w:val="23"/>
              </w:numPr>
              <w:spacing w:before="120" w:after="120"/>
              <w:rPr>
                <w:b/>
              </w:rPr>
            </w:pPr>
            <w:r w:rsidRPr="001F6F23">
              <w:rPr>
                <w:b/>
              </w:rPr>
              <w:t>Time for Public Comment</w:t>
            </w:r>
          </w:p>
        </w:tc>
        <w:tc>
          <w:tcPr>
            <w:tcW w:w="1350" w:type="dxa"/>
          </w:tcPr>
          <w:p w:rsidR="001F6F23" w:rsidRDefault="001F6F23" w:rsidP="00FB5488">
            <w:pPr>
              <w:rPr>
                <w:b/>
              </w:rPr>
            </w:pPr>
          </w:p>
        </w:tc>
        <w:tc>
          <w:tcPr>
            <w:tcW w:w="5130" w:type="dxa"/>
          </w:tcPr>
          <w:p w:rsidR="00F1078D" w:rsidRDefault="00370BA2" w:rsidP="007A4288">
            <w:pPr>
              <w:pStyle w:val="ListParagraph"/>
              <w:numPr>
                <w:ilvl w:val="0"/>
                <w:numId w:val="17"/>
              </w:numPr>
            </w:pPr>
            <w:r>
              <w:t>The Steering Committee is now quarterly</w:t>
            </w:r>
          </w:p>
          <w:p w:rsidR="00370BA2" w:rsidRPr="007A4288" w:rsidRDefault="00370BA2" w:rsidP="007A4288">
            <w:pPr>
              <w:pStyle w:val="ListParagraph"/>
              <w:numPr>
                <w:ilvl w:val="0"/>
                <w:numId w:val="17"/>
              </w:numPr>
            </w:pPr>
            <w:r>
              <w:t>The Payment Reform Sub-Committee is discontinued</w:t>
            </w:r>
          </w:p>
        </w:tc>
        <w:tc>
          <w:tcPr>
            <w:tcW w:w="4604" w:type="dxa"/>
          </w:tcPr>
          <w:p w:rsidR="001F6F23" w:rsidRPr="005B19DF" w:rsidRDefault="001F6F23" w:rsidP="001613FA"/>
        </w:tc>
      </w:tr>
      <w:tr w:rsidR="008F502D" w:rsidRPr="00382C14" w:rsidTr="00D40906">
        <w:tc>
          <w:tcPr>
            <w:tcW w:w="2178" w:type="dxa"/>
            <w:vAlign w:val="center"/>
          </w:tcPr>
          <w:p w:rsidR="008F502D" w:rsidRPr="008F502D" w:rsidRDefault="008F502D" w:rsidP="008F502D">
            <w:pPr>
              <w:pStyle w:val="ListParagraph"/>
              <w:numPr>
                <w:ilvl w:val="0"/>
                <w:numId w:val="23"/>
              </w:numPr>
              <w:spacing w:before="120" w:after="120"/>
              <w:rPr>
                <w:b/>
              </w:rPr>
            </w:pPr>
            <w:r w:rsidRPr="008F502D">
              <w:rPr>
                <w:b/>
              </w:rPr>
              <w:t>Next Steps</w:t>
            </w:r>
          </w:p>
        </w:tc>
        <w:tc>
          <w:tcPr>
            <w:tcW w:w="1350" w:type="dxa"/>
          </w:tcPr>
          <w:p w:rsidR="008F502D" w:rsidRDefault="0055333B" w:rsidP="00FB5488">
            <w:pPr>
              <w:rPr>
                <w:b/>
              </w:rPr>
            </w:pPr>
            <w:r>
              <w:rPr>
                <w:b/>
              </w:rPr>
              <w:t>Wagner</w:t>
            </w:r>
          </w:p>
        </w:tc>
        <w:tc>
          <w:tcPr>
            <w:tcW w:w="5130" w:type="dxa"/>
          </w:tcPr>
          <w:p w:rsidR="006E614C" w:rsidRPr="007A4288" w:rsidRDefault="00356D40" w:rsidP="007A4288">
            <w:pPr>
              <w:pStyle w:val="ListParagraph"/>
              <w:numPr>
                <w:ilvl w:val="0"/>
                <w:numId w:val="17"/>
              </w:numPr>
            </w:pPr>
            <w:r w:rsidRPr="007A4288">
              <w:t>Next Meeting</w:t>
            </w:r>
          </w:p>
          <w:p w:rsidR="006E614C" w:rsidRPr="007A4288" w:rsidRDefault="00370BA2" w:rsidP="007A4288">
            <w:pPr>
              <w:ind w:left="720"/>
            </w:pPr>
            <w:r>
              <w:t>November</w:t>
            </w:r>
            <w:r w:rsidR="00166401">
              <w:t xml:space="preserve"> </w:t>
            </w:r>
            <w:r>
              <w:t>2</w:t>
            </w:r>
            <w:r w:rsidR="00356D40" w:rsidRPr="007A4288">
              <w:t xml:space="preserve">,  2016, 2-4 pm </w:t>
            </w:r>
          </w:p>
          <w:p w:rsidR="007A4288" w:rsidRPr="007A4288" w:rsidRDefault="007A4288" w:rsidP="007A4288">
            <w:pPr>
              <w:ind w:left="720"/>
            </w:pPr>
            <w:r w:rsidRPr="007A4288">
              <w:t>Pine Tree Room</w:t>
            </w:r>
          </w:p>
          <w:p w:rsidR="007A4288" w:rsidRPr="007A4288" w:rsidRDefault="007A4288" w:rsidP="007A4288">
            <w:pPr>
              <w:ind w:left="720"/>
            </w:pPr>
            <w:r w:rsidRPr="007A4288">
              <w:t xml:space="preserve">2 Anthony Avenue, Augusta </w:t>
            </w:r>
          </w:p>
          <w:p w:rsidR="006E614C" w:rsidRPr="007A4288" w:rsidRDefault="00356D40" w:rsidP="007A4288">
            <w:pPr>
              <w:pStyle w:val="ListParagraph"/>
              <w:numPr>
                <w:ilvl w:val="0"/>
                <w:numId w:val="17"/>
              </w:numPr>
            </w:pPr>
            <w:r w:rsidRPr="007A4288">
              <w:t xml:space="preserve">Future Discussion Topics </w:t>
            </w:r>
          </w:p>
          <w:p w:rsidR="00370BA2" w:rsidRDefault="00370BA2" w:rsidP="00370BA2">
            <w:pPr>
              <w:pStyle w:val="ListParagraph"/>
              <w:numPr>
                <w:ilvl w:val="0"/>
                <w:numId w:val="30"/>
              </w:numPr>
            </w:pPr>
            <w:r>
              <w:t>Provider survey results</w:t>
            </w:r>
          </w:p>
          <w:p w:rsidR="00370BA2" w:rsidRDefault="00370BA2" w:rsidP="00370BA2">
            <w:pPr>
              <w:pStyle w:val="ListParagraph"/>
              <w:numPr>
                <w:ilvl w:val="0"/>
                <w:numId w:val="30"/>
              </w:numPr>
            </w:pPr>
            <w:r>
              <w:t>Stakeholder survey results</w:t>
            </w:r>
          </w:p>
          <w:p w:rsidR="008F502D" w:rsidRDefault="00370BA2" w:rsidP="00370BA2">
            <w:pPr>
              <w:pStyle w:val="ListParagraph"/>
              <w:numPr>
                <w:ilvl w:val="0"/>
                <w:numId w:val="30"/>
              </w:numPr>
            </w:pPr>
            <w:r>
              <w:t>Dashboard update</w:t>
            </w:r>
          </w:p>
        </w:tc>
        <w:tc>
          <w:tcPr>
            <w:tcW w:w="4604" w:type="dxa"/>
          </w:tcPr>
          <w:p w:rsidR="008F502D" w:rsidRPr="005B19DF" w:rsidRDefault="008F502D" w:rsidP="001613FA"/>
        </w:tc>
      </w:tr>
    </w:tbl>
    <w:p w:rsidR="002E77E0" w:rsidRPr="00382C14" w:rsidRDefault="002E77E0" w:rsidP="00205ACD">
      <w:pPr>
        <w:spacing w:after="0" w:line="240" w:lineRule="auto"/>
        <w:rPr>
          <w:rFonts w:eastAsia="Times New Roman" w:cs="Times New Roman"/>
          <w:b/>
        </w:rPr>
      </w:pPr>
    </w:p>
    <w:p w:rsidR="002E77E0" w:rsidRDefault="00752238" w:rsidP="00DA7890">
      <w:pPr>
        <w:spacing w:after="0" w:line="240" w:lineRule="auto"/>
        <w:rPr>
          <w:rFonts w:eastAsia="Times New Roman" w:cs="Times New Roman"/>
          <w:b/>
        </w:rPr>
      </w:pPr>
      <w:r w:rsidRPr="00382C14">
        <w:rPr>
          <w:rFonts w:eastAsia="Times New Roman" w:cs="Times New Roman"/>
          <w:b/>
        </w:rPr>
        <w:t>Next Meet</w:t>
      </w:r>
      <w:r w:rsidR="00CE623A" w:rsidRPr="00382C14">
        <w:rPr>
          <w:rFonts w:eastAsia="Times New Roman" w:cs="Times New Roman"/>
          <w:b/>
        </w:rPr>
        <w:t xml:space="preserve">ing: </w:t>
      </w:r>
      <w:r w:rsidR="00317EB4">
        <w:rPr>
          <w:rFonts w:eastAsia="Times New Roman" w:cs="Times New Roman"/>
          <w:b/>
        </w:rPr>
        <w:t xml:space="preserve"> </w:t>
      </w:r>
      <w:r w:rsidR="00FF1757">
        <w:rPr>
          <w:rFonts w:eastAsia="Times New Roman" w:cs="Times New Roman"/>
          <w:b/>
        </w:rPr>
        <w:t xml:space="preserve">Wednesday, </w:t>
      </w:r>
      <w:r w:rsidR="005D10EC">
        <w:rPr>
          <w:rFonts w:eastAsia="Times New Roman" w:cs="Times New Roman"/>
          <w:b/>
        </w:rPr>
        <w:t>November 2</w:t>
      </w:r>
      <w:r w:rsidR="005E6D1A">
        <w:rPr>
          <w:rFonts w:eastAsia="Times New Roman" w:cs="Times New Roman"/>
          <w:b/>
        </w:rPr>
        <w:t>, 201</w:t>
      </w:r>
      <w:r w:rsidR="00FF2DBA">
        <w:rPr>
          <w:rFonts w:eastAsia="Times New Roman" w:cs="Times New Roman"/>
          <w:b/>
        </w:rPr>
        <w:t>6</w:t>
      </w:r>
      <w:r w:rsidR="006D667B">
        <w:rPr>
          <w:rFonts w:eastAsia="Times New Roman" w:cs="Times New Roman"/>
          <w:b/>
        </w:rPr>
        <w:t xml:space="preserve"> from 2:00 pm to 4:00 pm</w:t>
      </w:r>
    </w:p>
    <w:p w:rsidR="005E6D1A" w:rsidRDefault="006D667B" w:rsidP="006D667B">
      <w:pPr>
        <w:autoSpaceDE w:val="0"/>
        <w:autoSpaceDN w:val="0"/>
        <w:adjustRightInd w:val="0"/>
        <w:rPr>
          <w:rFonts w:eastAsia="Times New Roman" w:cs="Times New Roman"/>
          <w:b/>
        </w:rPr>
      </w:pPr>
      <w:r>
        <w:rPr>
          <w:rFonts w:eastAsia="Times New Roman" w:cs="Times New Roman"/>
          <w:b/>
        </w:rPr>
        <w:t xml:space="preserve">Pine Tree Room </w:t>
      </w:r>
      <w:r w:rsidRPr="006D667B">
        <w:rPr>
          <w:rFonts w:eastAsia="Times New Roman" w:cs="Times New Roman"/>
          <w:b/>
        </w:rPr>
        <w:t>2 Anthony Avenue, Augusta</w:t>
      </w:r>
      <w:r>
        <w:rPr>
          <w:rFonts w:eastAsia="Times New Roman" w:cs="Times New Roman"/>
          <w:b/>
        </w:rPr>
        <w:t>,</w:t>
      </w:r>
      <w:r w:rsidRPr="006D667B">
        <w:rPr>
          <w:rFonts w:eastAsia="Times New Roman" w:cs="Times New Roman"/>
          <w:b/>
        </w:rPr>
        <w:t xml:space="preserve"> </w:t>
      </w:r>
      <w:r w:rsidR="005E6D1A" w:rsidRPr="005E6D1A">
        <w:rPr>
          <w:rFonts w:eastAsia="Times New Roman" w:cs="Times New Roman"/>
          <w:b/>
        </w:rPr>
        <w:t>Maine</w:t>
      </w:r>
      <w:r w:rsidR="00DA7890">
        <w:rPr>
          <w:rFonts w:eastAsia="Times New Roman" w:cs="Times New Roman"/>
          <w:b/>
        </w:rPr>
        <w:t xml:space="preserve">     Please NOTE- this is a FRAGRANCE FREE building</w:t>
      </w:r>
      <w:r w:rsidR="00F800EE">
        <w:rPr>
          <w:rFonts w:eastAsia="Times New Roman" w:cs="Times New Roman"/>
          <w:b/>
        </w:rPr>
        <w:t xml:space="preserve">  </w:t>
      </w:r>
    </w:p>
    <w:tbl>
      <w:tblPr>
        <w:tblStyle w:val="TableGrid11"/>
        <w:tblW w:w="0" w:type="auto"/>
        <w:tblLook w:val="04A0" w:firstRow="1" w:lastRow="0" w:firstColumn="1" w:lastColumn="0" w:noHBand="0" w:noVBand="1"/>
      </w:tblPr>
      <w:tblGrid>
        <w:gridCol w:w="1168"/>
        <w:gridCol w:w="4250"/>
        <w:gridCol w:w="3465"/>
        <w:gridCol w:w="2073"/>
        <w:gridCol w:w="2306"/>
      </w:tblGrid>
      <w:tr w:rsidR="00DC2ABE" w:rsidRPr="00382C14" w:rsidTr="001521D1">
        <w:tc>
          <w:tcPr>
            <w:tcW w:w="13262" w:type="dxa"/>
            <w:gridSpan w:val="5"/>
            <w:tcBorders>
              <w:top w:val="single" w:sz="4" w:space="0" w:color="auto"/>
            </w:tcBorders>
            <w:shd w:val="clear" w:color="auto" w:fill="D9D9D9" w:themeFill="background1" w:themeFillShade="D9"/>
          </w:tcPr>
          <w:p w:rsidR="00DC2ABE" w:rsidRPr="00382C14" w:rsidRDefault="00E83854" w:rsidP="00DC2ABE">
            <w:pPr>
              <w:rPr>
                <w:rFonts w:asciiTheme="minorHAnsi" w:hAnsiTheme="minorHAnsi"/>
                <w:b/>
                <w:sz w:val="22"/>
                <w:szCs w:val="22"/>
              </w:rPr>
            </w:pPr>
            <w:r>
              <w:rPr>
                <w:rFonts w:asciiTheme="minorHAnsi" w:hAnsiTheme="minorHAnsi"/>
                <w:b/>
                <w:sz w:val="22"/>
                <w:szCs w:val="22"/>
              </w:rPr>
              <w:t>Workgroup</w:t>
            </w:r>
            <w:r w:rsidR="00DC2ABE" w:rsidRPr="00382C14">
              <w:rPr>
                <w:rFonts w:asciiTheme="minorHAnsi" w:hAnsiTheme="minorHAnsi"/>
                <w:b/>
                <w:sz w:val="22"/>
                <w:szCs w:val="22"/>
              </w:rPr>
              <w:t xml:space="preserve"> Risks Tracking</w:t>
            </w:r>
          </w:p>
        </w:tc>
      </w:tr>
      <w:tr w:rsidR="00DC2ABE" w:rsidRPr="00382C14" w:rsidTr="00C10E3D">
        <w:tc>
          <w:tcPr>
            <w:tcW w:w="1168" w:type="dxa"/>
            <w:shd w:val="clear" w:color="auto" w:fill="D9D9D9" w:themeFill="background1" w:themeFillShade="D9"/>
          </w:tcPr>
          <w:p w:rsidR="00DC2ABE" w:rsidRPr="00382C14" w:rsidRDefault="00DC2ABE" w:rsidP="00DC2ABE">
            <w:pPr>
              <w:rPr>
                <w:rFonts w:asciiTheme="minorHAnsi" w:hAnsiTheme="minorHAnsi"/>
                <w:b/>
                <w:sz w:val="22"/>
                <w:szCs w:val="22"/>
              </w:rPr>
            </w:pPr>
            <w:r w:rsidRPr="00382C14">
              <w:rPr>
                <w:rFonts w:asciiTheme="minorHAnsi" w:hAnsiTheme="minorHAnsi"/>
                <w:b/>
                <w:sz w:val="22"/>
                <w:szCs w:val="22"/>
              </w:rPr>
              <w:t>Date</w:t>
            </w:r>
          </w:p>
        </w:tc>
        <w:tc>
          <w:tcPr>
            <w:tcW w:w="4250" w:type="dxa"/>
            <w:shd w:val="clear" w:color="auto" w:fill="D9D9D9" w:themeFill="background1" w:themeFillShade="D9"/>
          </w:tcPr>
          <w:p w:rsidR="00DC2ABE" w:rsidRPr="00382C14" w:rsidRDefault="00DC2ABE" w:rsidP="00DC2ABE">
            <w:pPr>
              <w:rPr>
                <w:rFonts w:asciiTheme="minorHAnsi" w:hAnsiTheme="minorHAnsi"/>
                <w:b/>
                <w:sz w:val="22"/>
                <w:szCs w:val="22"/>
              </w:rPr>
            </w:pPr>
            <w:r w:rsidRPr="00382C14">
              <w:rPr>
                <w:rFonts w:asciiTheme="minorHAnsi" w:hAnsiTheme="minorHAnsi"/>
                <w:b/>
                <w:sz w:val="22"/>
                <w:szCs w:val="22"/>
              </w:rPr>
              <w:t>Risk Definition</w:t>
            </w:r>
          </w:p>
        </w:tc>
        <w:tc>
          <w:tcPr>
            <w:tcW w:w="3465" w:type="dxa"/>
            <w:shd w:val="clear" w:color="auto" w:fill="D9D9D9" w:themeFill="background1" w:themeFillShade="D9"/>
          </w:tcPr>
          <w:p w:rsidR="00DC2ABE" w:rsidRPr="00382C14" w:rsidRDefault="00DC2ABE" w:rsidP="00DC2ABE">
            <w:pPr>
              <w:rPr>
                <w:rFonts w:asciiTheme="minorHAnsi" w:hAnsiTheme="minorHAnsi"/>
                <w:b/>
                <w:sz w:val="22"/>
                <w:szCs w:val="22"/>
              </w:rPr>
            </w:pPr>
            <w:r w:rsidRPr="00382C14">
              <w:rPr>
                <w:rFonts w:asciiTheme="minorHAnsi" w:hAnsiTheme="minorHAnsi"/>
                <w:b/>
                <w:sz w:val="22"/>
                <w:szCs w:val="22"/>
              </w:rPr>
              <w:t>Mitigation Options</w:t>
            </w:r>
          </w:p>
        </w:tc>
        <w:tc>
          <w:tcPr>
            <w:tcW w:w="2073" w:type="dxa"/>
            <w:shd w:val="clear" w:color="auto" w:fill="D9D9D9" w:themeFill="background1" w:themeFillShade="D9"/>
          </w:tcPr>
          <w:p w:rsidR="00DC2ABE" w:rsidRPr="00382C14" w:rsidRDefault="00DC2ABE" w:rsidP="00DC2ABE">
            <w:pPr>
              <w:rPr>
                <w:rFonts w:asciiTheme="minorHAnsi" w:hAnsiTheme="minorHAnsi"/>
                <w:b/>
                <w:sz w:val="22"/>
                <w:szCs w:val="22"/>
              </w:rPr>
            </w:pPr>
            <w:r w:rsidRPr="00382C14">
              <w:rPr>
                <w:rFonts w:asciiTheme="minorHAnsi" w:hAnsiTheme="minorHAnsi"/>
                <w:b/>
                <w:sz w:val="22"/>
                <w:szCs w:val="22"/>
              </w:rPr>
              <w:t>Pros/Cons</w:t>
            </w:r>
          </w:p>
        </w:tc>
        <w:tc>
          <w:tcPr>
            <w:tcW w:w="2306" w:type="dxa"/>
            <w:shd w:val="clear" w:color="auto" w:fill="D9D9D9" w:themeFill="background1" w:themeFillShade="D9"/>
          </w:tcPr>
          <w:p w:rsidR="00DC2ABE" w:rsidRPr="00FF1757" w:rsidRDefault="00DC2ABE" w:rsidP="00DC2ABE">
            <w:pPr>
              <w:rPr>
                <w:rFonts w:asciiTheme="minorHAnsi" w:hAnsiTheme="minorHAnsi"/>
                <w:b/>
                <w:sz w:val="22"/>
                <w:szCs w:val="22"/>
              </w:rPr>
            </w:pPr>
            <w:r w:rsidRPr="00FF1757">
              <w:rPr>
                <w:rFonts w:asciiTheme="minorHAnsi" w:hAnsiTheme="minorHAnsi"/>
                <w:b/>
                <w:sz w:val="22"/>
                <w:szCs w:val="22"/>
              </w:rPr>
              <w:t>Assigned To</w:t>
            </w:r>
          </w:p>
        </w:tc>
      </w:tr>
      <w:tr w:rsidR="000A02A6" w:rsidRPr="00382C14" w:rsidTr="00C10E3D">
        <w:tc>
          <w:tcPr>
            <w:tcW w:w="1168" w:type="dxa"/>
          </w:tcPr>
          <w:p w:rsidR="000A02A6" w:rsidRDefault="000A02A6" w:rsidP="00625E27">
            <w:r>
              <w:rPr>
                <w:rFonts w:asciiTheme="minorHAnsi" w:hAnsiTheme="minorHAnsi"/>
              </w:rPr>
              <w:t>6/24/2015</w:t>
            </w:r>
          </w:p>
        </w:tc>
        <w:tc>
          <w:tcPr>
            <w:tcW w:w="4250" w:type="dxa"/>
          </w:tcPr>
          <w:p w:rsidR="000A02A6" w:rsidRPr="008B26BE" w:rsidRDefault="000A02A6" w:rsidP="00ED2254">
            <w:pPr>
              <w:rPr>
                <w:rFonts w:asciiTheme="minorHAnsi" w:hAnsiTheme="minorHAnsi"/>
                <w:sz w:val="22"/>
                <w:szCs w:val="22"/>
              </w:rPr>
            </w:pPr>
            <w:r w:rsidRPr="000A02A6">
              <w:rPr>
                <w:rFonts w:asciiTheme="minorHAnsi" w:hAnsiTheme="minorHAnsi"/>
                <w:sz w:val="22"/>
                <w:szCs w:val="22"/>
              </w:rPr>
              <w:t xml:space="preserve">Once access to Medicare data is granted there are still issues related to processing delays and the lag time of available claims information e.g. July 2015 will receive Medicare claims data for calendar year 2014 </w:t>
            </w:r>
            <w:r w:rsidRPr="000A02A6">
              <w:rPr>
                <w:rFonts w:asciiTheme="minorHAnsi" w:hAnsiTheme="minorHAnsi"/>
                <w:sz w:val="22"/>
                <w:szCs w:val="22"/>
              </w:rPr>
              <w:lastRenderedPageBreak/>
              <w:t>&amp; pharmacy data for calendar year 2013;</w:t>
            </w:r>
          </w:p>
        </w:tc>
        <w:tc>
          <w:tcPr>
            <w:tcW w:w="3465" w:type="dxa"/>
          </w:tcPr>
          <w:p w:rsidR="000A02A6" w:rsidRPr="008B26BE" w:rsidRDefault="000A02A6" w:rsidP="00ED2254">
            <w:pPr>
              <w:rPr>
                <w:rFonts w:asciiTheme="minorHAnsi" w:hAnsiTheme="minorHAnsi"/>
                <w:sz w:val="22"/>
                <w:szCs w:val="22"/>
              </w:rPr>
            </w:pPr>
            <w:r w:rsidRPr="008B26BE">
              <w:rPr>
                <w:rFonts w:asciiTheme="minorHAnsi" w:hAnsiTheme="minorHAnsi"/>
                <w:sz w:val="22"/>
                <w:szCs w:val="22"/>
              </w:rPr>
              <w:lastRenderedPageBreak/>
              <w:t>Limited ability to influence.</w:t>
            </w:r>
            <w:r w:rsidR="00CD4F0D" w:rsidRPr="008B26BE">
              <w:rPr>
                <w:rFonts w:asciiTheme="minorHAnsi" w:hAnsiTheme="minorHAnsi"/>
                <w:sz w:val="22"/>
                <w:szCs w:val="22"/>
              </w:rPr>
              <w:t xml:space="preserve">  Note that Lewin has received Medicare data.</w:t>
            </w:r>
          </w:p>
        </w:tc>
        <w:tc>
          <w:tcPr>
            <w:tcW w:w="2073" w:type="dxa"/>
          </w:tcPr>
          <w:p w:rsidR="000A02A6" w:rsidRPr="008B26BE" w:rsidRDefault="000A02A6" w:rsidP="00ED2254">
            <w:pPr>
              <w:rPr>
                <w:rFonts w:asciiTheme="minorHAnsi" w:hAnsiTheme="minorHAnsi"/>
                <w:sz w:val="22"/>
                <w:szCs w:val="22"/>
              </w:rPr>
            </w:pPr>
            <w:r w:rsidRPr="008B26BE">
              <w:rPr>
                <w:rFonts w:asciiTheme="minorHAnsi" w:hAnsiTheme="minorHAnsi"/>
                <w:sz w:val="22"/>
                <w:szCs w:val="22"/>
              </w:rPr>
              <w:t>Limited ability to influence- inform Steering Committee as relates to evaluation process</w:t>
            </w:r>
          </w:p>
        </w:tc>
        <w:tc>
          <w:tcPr>
            <w:tcW w:w="2306" w:type="dxa"/>
          </w:tcPr>
          <w:p w:rsidR="000A02A6" w:rsidRDefault="000A02A6">
            <w:r w:rsidRPr="00FD7C4E">
              <w:rPr>
                <w:rFonts w:asciiTheme="minorHAnsi" w:hAnsiTheme="minorHAnsi"/>
                <w:b/>
                <w:sz w:val="22"/>
                <w:szCs w:val="22"/>
              </w:rPr>
              <w:t>Kathy Woods, Amy Wagner</w:t>
            </w:r>
          </w:p>
        </w:tc>
      </w:tr>
      <w:tr w:rsidR="000A02A6" w:rsidRPr="00382C14" w:rsidTr="00C10E3D">
        <w:tc>
          <w:tcPr>
            <w:tcW w:w="1168" w:type="dxa"/>
          </w:tcPr>
          <w:p w:rsidR="000A02A6" w:rsidRPr="00F619D3" w:rsidRDefault="000A02A6" w:rsidP="00625E27">
            <w:pPr>
              <w:rPr>
                <w:rFonts w:asciiTheme="minorHAnsi" w:hAnsiTheme="minorHAnsi"/>
              </w:rPr>
            </w:pPr>
            <w:r>
              <w:rPr>
                <w:rFonts w:asciiTheme="minorHAnsi" w:hAnsiTheme="minorHAnsi"/>
              </w:rPr>
              <w:lastRenderedPageBreak/>
              <w:t>6/24/2015</w:t>
            </w:r>
          </w:p>
        </w:tc>
        <w:tc>
          <w:tcPr>
            <w:tcW w:w="4250" w:type="dxa"/>
          </w:tcPr>
          <w:p w:rsidR="000A02A6" w:rsidRPr="008B26BE" w:rsidRDefault="000A02A6" w:rsidP="00ED2254">
            <w:pPr>
              <w:rPr>
                <w:rFonts w:asciiTheme="minorHAnsi" w:hAnsiTheme="minorHAnsi"/>
                <w:sz w:val="22"/>
                <w:szCs w:val="22"/>
              </w:rPr>
            </w:pPr>
            <w:r w:rsidRPr="008B26BE">
              <w:rPr>
                <w:rFonts w:asciiTheme="minorHAnsi" w:hAnsiTheme="minorHAnsi"/>
                <w:sz w:val="22"/>
                <w:szCs w:val="22"/>
              </w:rPr>
              <w:t>Potential delays in timely access to Commercial data due to time lags in release of data</w:t>
            </w:r>
          </w:p>
        </w:tc>
        <w:tc>
          <w:tcPr>
            <w:tcW w:w="3465" w:type="dxa"/>
          </w:tcPr>
          <w:p w:rsidR="000A02A6" w:rsidRPr="008B26BE" w:rsidRDefault="000A02A6" w:rsidP="00ED2254">
            <w:pPr>
              <w:rPr>
                <w:rFonts w:asciiTheme="minorHAnsi" w:hAnsiTheme="minorHAnsi"/>
                <w:sz w:val="22"/>
                <w:szCs w:val="22"/>
              </w:rPr>
            </w:pPr>
            <w:r w:rsidRPr="008B26BE">
              <w:rPr>
                <w:rFonts w:asciiTheme="minorHAnsi" w:hAnsiTheme="minorHAnsi"/>
                <w:sz w:val="22"/>
                <w:szCs w:val="22"/>
              </w:rPr>
              <w:t>There is a four month lag for data at this time, but it is anticipated that data through March 2014 will be sent to Lewin in July 2015. Limited ability to influence.</w:t>
            </w:r>
            <w:r w:rsidR="00CD4F0D" w:rsidRPr="008B26BE">
              <w:rPr>
                <w:rFonts w:asciiTheme="minorHAnsi" w:hAnsiTheme="minorHAnsi"/>
                <w:sz w:val="22"/>
                <w:szCs w:val="22"/>
              </w:rPr>
              <w:t xml:space="preserve">  Note that Lewin has received commercial data.</w:t>
            </w:r>
          </w:p>
        </w:tc>
        <w:tc>
          <w:tcPr>
            <w:tcW w:w="2073" w:type="dxa"/>
          </w:tcPr>
          <w:p w:rsidR="000A02A6" w:rsidRPr="008B26BE" w:rsidRDefault="000A02A6" w:rsidP="00ED2254">
            <w:pPr>
              <w:rPr>
                <w:rFonts w:asciiTheme="minorHAnsi" w:hAnsiTheme="minorHAnsi"/>
                <w:sz w:val="22"/>
                <w:szCs w:val="22"/>
              </w:rPr>
            </w:pPr>
            <w:r w:rsidRPr="008B26BE">
              <w:rPr>
                <w:rFonts w:asciiTheme="minorHAnsi" w:hAnsiTheme="minorHAnsi"/>
                <w:sz w:val="22"/>
                <w:szCs w:val="22"/>
              </w:rPr>
              <w:t>Limited ability to influence- inform Steering Committee as relates to evaluation process</w:t>
            </w:r>
          </w:p>
        </w:tc>
        <w:tc>
          <w:tcPr>
            <w:tcW w:w="2306" w:type="dxa"/>
          </w:tcPr>
          <w:p w:rsidR="000A02A6" w:rsidRDefault="000A02A6">
            <w:r w:rsidRPr="00FD7C4E">
              <w:rPr>
                <w:rFonts w:asciiTheme="minorHAnsi" w:hAnsiTheme="minorHAnsi"/>
                <w:b/>
                <w:sz w:val="22"/>
                <w:szCs w:val="22"/>
              </w:rPr>
              <w:t>Kathy Woods, Amy Wagner</w:t>
            </w:r>
          </w:p>
        </w:tc>
      </w:tr>
      <w:tr w:rsidR="00FF1757" w:rsidRPr="00382C14" w:rsidTr="00C10E3D">
        <w:tc>
          <w:tcPr>
            <w:tcW w:w="1168" w:type="dxa"/>
          </w:tcPr>
          <w:p w:rsidR="00FF1757" w:rsidRPr="00FF1757" w:rsidRDefault="00D32F52" w:rsidP="00625E27">
            <w:pPr>
              <w:rPr>
                <w:rFonts w:asciiTheme="minorHAnsi" w:hAnsiTheme="minorHAnsi"/>
                <w:sz w:val="22"/>
                <w:szCs w:val="22"/>
              </w:rPr>
            </w:pPr>
            <w:r>
              <w:rPr>
                <w:rFonts w:asciiTheme="minorHAnsi" w:hAnsiTheme="minorHAnsi"/>
              </w:rPr>
              <w:t>6/24/2015</w:t>
            </w:r>
          </w:p>
        </w:tc>
        <w:tc>
          <w:tcPr>
            <w:tcW w:w="4250" w:type="dxa"/>
          </w:tcPr>
          <w:p w:rsidR="00FF1757" w:rsidRPr="00FF1757" w:rsidRDefault="00FF1757" w:rsidP="00ED2254">
            <w:pPr>
              <w:rPr>
                <w:rFonts w:asciiTheme="minorHAnsi" w:hAnsiTheme="minorHAnsi"/>
                <w:sz w:val="22"/>
                <w:szCs w:val="22"/>
              </w:rPr>
            </w:pPr>
            <w:r w:rsidRPr="00FF1757">
              <w:rPr>
                <w:rFonts w:asciiTheme="minorHAnsi" w:hAnsiTheme="minorHAnsi"/>
                <w:sz w:val="22"/>
                <w:szCs w:val="22"/>
              </w:rPr>
              <w:t>Lack of access to clinical data for evaluation analysis purposes</w:t>
            </w:r>
          </w:p>
        </w:tc>
        <w:tc>
          <w:tcPr>
            <w:tcW w:w="3465" w:type="dxa"/>
          </w:tcPr>
          <w:p w:rsidR="00FF1757" w:rsidRDefault="00BD610F" w:rsidP="00ED2254">
            <w:pPr>
              <w:rPr>
                <w:rFonts w:asciiTheme="minorHAnsi" w:hAnsiTheme="minorHAnsi"/>
                <w:sz w:val="22"/>
                <w:szCs w:val="22"/>
              </w:rPr>
            </w:pPr>
            <w:r w:rsidRPr="00FA6D98">
              <w:rPr>
                <w:rFonts w:asciiTheme="minorHAnsi" w:hAnsiTheme="minorHAnsi"/>
                <w:b/>
                <w:sz w:val="22"/>
                <w:szCs w:val="22"/>
              </w:rPr>
              <w:t>6/24/15</w:t>
            </w:r>
            <w:r>
              <w:rPr>
                <w:rFonts w:asciiTheme="minorHAnsi" w:hAnsiTheme="minorHAnsi"/>
                <w:sz w:val="22"/>
                <w:szCs w:val="22"/>
              </w:rPr>
              <w:t xml:space="preserve"> </w:t>
            </w:r>
            <w:r w:rsidR="00F619D3">
              <w:rPr>
                <w:rFonts w:asciiTheme="minorHAnsi" w:hAnsiTheme="minorHAnsi"/>
                <w:sz w:val="22"/>
                <w:szCs w:val="22"/>
              </w:rPr>
              <w:t xml:space="preserve">This issue will be sent to the Data Infrastructure Subcommittee for consideration. </w:t>
            </w:r>
          </w:p>
          <w:p w:rsidR="00E20B67" w:rsidRDefault="00E20B67" w:rsidP="00ED2254">
            <w:pPr>
              <w:rPr>
                <w:rFonts w:asciiTheme="minorHAnsi" w:hAnsiTheme="minorHAnsi"/>
                <w:sz w:val="22"/>
                <w:szCs w:val="22"/>
              </w:rPr>
            </w:pPr>
            <w:r w:rsidRPr="00FA6D98">
              <w:rPr>
                <w:rFonts w:asciiTheme="minorHAnsi" w:hAnsiTheme="minorHAnsi"/>
                <w:b/>
                <w:sz w:val="22"/>
                <w:szCs w:val="22"/>
              </w:rPr>
              <w:t>10/28</w:t>
            </w:r>
            <w:r w:rsidR="00BD610F" w:rsidRPr="00FA6D98">
              <w:rPr>
                <w:rFonts w:asciiTheme="minorHAnsi" w:hAnsiTheme="minorHAnsi"/>
                <w:b/>
                <w:sz w:val="22"/>
                <w:szCs w:val="22"/>
              </w:rPr>
              <w:t>/15</w:t>
            </w:r>
            <w:r>
              <w:rPr>
                <w:rFonts w:asciiTheme="minorHAnsi" w:hAnsiTheme="minorHAnsi"/>
                <w:sz w:val="22"/>
                <w:szCs w:val="22"/>
              </w:rPr>
              <w:t xml:space="preserve"> – This topic was discussed again with the Evaluation Subcommittee members. A small group will likely be convened to discuss priorities and next steps for this issue.</w:t>
            </w:r>
            <w:r w:rsidR="002156C8">
              <w:rPr>
                <w:rFonts w:asciiTheme="minorHAnsi" w:hAnsiTheme="minorHAnsi"/>
                <w:sz w:val="22"/>
                <w:szCs w:val="22"/>
              </w:rPr>
              <w:t xml:space="preserve">  Jim Leonard volunteered to facilitate next steps.</w:t>
            </w:r>
          </w:p>
          <w:p w:rsidR="00FF2DBA" w:rsidRDefault="00674691" w:rsidP="00ED2254">
            <w:pPr>
              <w:rPr>
                <w:rFonts w:asciiTheme="minorHAnsi" w:hAnsiTheme="minorHAnsi"/>
                <w:sz w:val="22"/>
                <w:szCs w:val="22"/>
              </w:rPr>
            </w:pPr>
            <w:r w:rsidRPr="00FA6D98">
              <w:rPr>
                <w:rFonts w:asciiTheme="minorHAnsi" w:hAnsiTheme="minorHAnsi"/>
                <w:b/>
                <w:sz w:val="22"/>
                <w:szCs w:val="22"/>
              </w:rPr>
              <w:t>2/3</w:t>
            </w:r>
            <w:r w:rsidR="00BD610F" w:rsidRPr="00FA6D98">
              <w:rPr>
                <w:rFonts w:asciiTheme="minorHAnsi" w:hAnsiTheme="minorHAnsi"/>
                <w:b/>
                <w:sz w:val="22"/>
                <w:szCs w:val="22"/>
              </w:rPr>
              <w:t>/16</w:t>
            </w:r>
            <w:r>
              <w:rPr>
                <w:rFonts w:asciiTheme="minorHAnsi" w:hAnsiTheme="minorHAnsi"/>
                <w:sz w:val="22"/>
                <w:szCs w:val="22"/>
              </w:rPr>
              <w:t xml:space="preserve"> – Subcommittee members received update on MaineCare efforts to begin mobilization for testing collection of Diabetes HbA1c. Needs assessment is currently underway, with aim to develop governance structure and draft plan by September 2016. </w:t>
            </w:r>
          </w:p>
          <w:p w:rsidR="00674691" w:rsidRPr="00FF1757" w:rsidRDefault="00FF2DBA" w:rsidP="00FA6D98">
            <w:pPr>
              <w:rPr>
                <w:rFonts w:asciiTheme="minorHAnsi" w:hAnsiTheme="minorHAnsi"/>
                <w:sz w:val="22"/>
                <w:szCs w:val="22"/>
              </w:rPr>
            </w:pPr>
            <w:r w:rsidRPr="00FA6D98">
              <w:rPr>
                <w:rFonts w:asciiTheme="minorHAnsi" w:hAnsiTheme="minorHAnsi"/>
                <w:b/>
                <w:sz w:val="22"/>
                <w:szCs w:val="22"/>
              </w:rPr>
              <w:t>5/4/2016</w:t>
            </w:r>
            <w:r>
              <w:rPr>
                <w:rFonts w:asciiTheme="minorHAnsi" w:hAnsiTheme="minorHAnsi"/>
                <w:sz w:val="22"/>
                <w:szCs w:val="22"/>
              </w:rPr>
              <w:t xml:space="preserve"> HbA1c </w:t>
            </w:r>
            <w:r w:rsidR="006E64EB">
              <w:rPr>
                <w:rFonts w:asciiTheme="minorHAnsi" w:hAnsiTheme="minorHAnsi"/>
                <w:sz w:val="22"/>
                <w:szCs w:val="22"/>
              </w:rPr>
              <w:t xml:space="preserve">Pilot is on hold; needs different leadership from MaineCare as J. Leonard no longer on committee. </w:t>
            </w:r>
            <w:r>
              <w:rPr>
                <w:rFonts w:asciiTheme="minorHAnsi" w:hAnsiTheme="minorHAnsi"/>
                <w:sz w:val="22"/>
                <w:szCs w:val="22"/>
              </w:rPr>
              <w:t xml:space="preserve">OCQI, S. Alfreds (HIN) </w:t>
            </w:r>
            <w:r w:rsidR="00FA6D98">
              <w:rPr>
                <w:rFonts w:asciiTheme="minorHAnsi" w:hAnsiTheme="minorHAnsi"/>
                <w:sz w:val="22"/>
                <w:szCs w:val="22"/>
              </w:rPr>
              <w:t>w</w:t>
            </w:r>
            <w:r w:rsidR="006E64EB">
              <w:rPr>
                <w:rFonts w:asciiTheme="minorHAnsi" w:hAnsiTheme="minorHAnsi"/>
                <w:sz w:val="22"/>
                <w:szCs w:val="22"/>
              </w:rPr>
              <w:t>ill f</w:t>
            </w:r>
            <w:r w:rsidR="00FA6D98">
              <w:rPr>
                <w:rFonts w:asciiTheme="minorHAnsi" w:hAnsiTheme="minorHAnsi"/>
                <w:sz w:val="22"/>
                <w:szCs w:val="22"/>
              </w:rPr>
              <w:t>ollow up further with MaineCare.</w:t>
            </w:r>
          </w:p>
        </w:tc>
        <w:tc>
          <w:tcPr>
            <w:tcW w:w="2073" w:type="dxa"/>
          </w:tcPr>
          <w:p w:rsidR="00FF1757" w:rsidRPr="00F619D3" w:rsidRDefault="00F619D3" w:rsidP="00ED2254">
            <w:pPr>
              <w:rPr>
                <w:rFonts w:asciiTheme="minorHAnsi" w:hAnsiTheme="minorHAnsi"/>
                <w:sz w:val="22"/>
                <w:szCs w:val="22"/>
              </w:rPr>
            </w:pPr>
            <w:r>
              <w:rPr>
                <w:rFonts w:asciiTheme="minorHAnsi" w:hAnsiTheme="minorHAnsi"/>
                <w:sz w:val="22"/>
                <w:szCs w:val="22"/>
              </w:rPr>
              <w:t xml:space="preserve">Both core measures and SPA reporting requirements include clinical data measures. </w:t>
            </w:r>
          </w:p>
        </w:tc>
        <w:tc>
          <w:tcPr>
            <w:tcW w:w="2306" w:type="dxa"/>
          </w:tcPr>
          <w:p w:rsidR="00FF1757" w:rsidRPr="00FF1757" w:rsidRDefault="00FF1757" w:rsidP="00ED2254">
            <w:pPr>
              <w:rPr>
                <w:rFonts w:asciiTheme="minorHAnsi" w:hAnsiTheme="minorHAnsi"/>
                <w:b/>
                <w:sz w:val="22"/>
                <w:szCs w:val="22"/>
              </w:rPr>
            </w:pPr>
            <w:r w:rsidRPr="00FF1757">
              <w:rPr>
                <w:rFonts w:asciiTheme="minorHAnsi" w:hAnsiTheme="minorHAnsi"/>
                <w:b/>
                <w:sz w:val="22"/>
                <w:szCs w:val="22"/>
              </w:rPr>
              <w:t>Amy Wagner</w:t>
            </w:r>
            <w:r w:rsidR="00884FAA">
              <w:rPr>
                <w:rFonts w:asciiTheme="minorHAnsi" w:hAnsiTheme="minorHAnsi"/>
                <w:b/>
                <w:sz w:val="22"/>
                <w:szCs w:val="22"/>
              </w:rPr>
              <w:t xml:space="preserve"> / Jay Yoe</w:t>
            </w:r>
          </w:p>
        </w:tc>
      </w:tr>
      <w:tr w:rsidR="00BD610F" w:rsidRPr="00382C14" w:rsidTr="00314039">
        <w:tc>
          <w:tcPr>
            <w:tcW w:w="1168" w:type="dxa"/>
            <w:tcBorders>
              <w:bottom w:val="single" w:sz="4" w:space="0" w:color="auto"/>
            </w:tcBorders>
          </w:tcPr>
          <w:p w:rsidR="00BD610F" w:rsidRPr="00FF1757" w:rsidRDefault="00BD610F" w:rsidP="00B41722">
            <w:pPr>
              <w:rPr>
                <w:rFonts w:asciiTheme="minorHAnsi" w:hAnsiTheme="minorHAnsi"/>
                <w:sz w:val="22"/>
                <w:szCs w:val="22"/>
              </w:rPr>
            </w:pPr>
            <w:r>
              <w:rPr>
                <w:rFonts w:asciiTheme="minorHAnsi" w:hAnsiTheme="minorHAnsi"/>
              </w:rPr>
              <w:t>6/24/2015</w:t>
            </w:r>
          </w:p>
        </w:tc>
        <w:tc>
          <w:tcPr>
            <w:tcW w:w="4250" w:type="dxa"/>
            <w:tcBorders>
              <w:bottom w:val="single" w:sz="4" w:space="0" w:color="auto"/>
            </w:tcBorders>
          </w:tcPr>
          <w:p w:rsidR="00BD610F" w:rsidRPr="00FF1757" w:rsidRDefault="00BD610F" w:rsidP="00B41722">
            <w:pPr>
              <w:rPr>
                <w:rFonts w:asciiTheme="minorHAnsi" w:hAnsiTheme="minorHAnsi"/>
                <w:sz w:val="22"/>
                <w:szCs w:val="22"/>
              </w:rPr>
            </w:pPr>
            <w:r w:rsidRPr="00FF1757">
              <w:rPr>
                <w:rFonts w:asciiTheme="minorHAnsi" w:hAnsiTheme="minorHAnsi"/>
                <w:sz w:val="22"/>
                <w:szCs w:val="22"/>
              </w:rPr>
              <w:t>Delays in access to Medicare data</w:t>
            </w:r>
          </w:p>
        </w:tc>
        <w:tc>
          <w:tcPr>
            <w:tcW w:w="3465" w:type="dxa"/>
            <w:tcBorders>
              <w:bottom w:val="single" w:sz="4" w:space="0" w:color="auto"/>
            </w:tcBorders>
          </w:tcPr>
          <w:p w:rsidR="00BD610F" w:rsidRDefault="00BD610F" w:rsidP="00B41722">
            <w:pPr>
              <w:rPr>
                <w:rFonts w:asciiTheme="minorHAnsi" w:hAnsiTheme="minorHAnsi"/>
                <w:sz w:val="22"/>
                <w:szCs w:val="22"/>
              </w:rPr>
            </w:pPr>
            <w:r>
              <w:rPr>
                <w:rFonts w:asciiTheme="minorHAnsi" w:hAnsiTheme="minorHAnsi"/>
                <w:sz w:val="22"/>
                <w:szCs w:val="22"/>
              </w:rPr>
              <w:t xml:space="preserve">DUA is with CMS for approval. Once received, data will be transferred. </w:t>
            </w:r>
          </w:p>
          <w:p w:rsidR="00BD610F" w:rsidRPr="00C12966" w:rsidRDefault="00BD610F" w:rsidP="00B41722">
            <w:pPr>
              <w:rPr>
                <w:rFonts w:asciiTheme="minorHAnsi" w:hAnsiTheme="minorHAnsi"/>
                <w:b/>
                <w:sz w:val="22"/>
                <w:szCs w:val="22"/>
              </w:rPr>
            </w:pPr>
            <w:r w:rsidRPr="00C12966">
              <w:rPr>
                <w:rFonts w:asciiTheme="minorHAnsi" w:hAnsiTheme="minorHAnsi"/>
                <w:b/>
                <w:sz w:val="22"/>
                <w:szCs w:val="22"/>
              </w:rPr>
              <w:t>Risk has been resolved, as Medicare data was received in July.</w:t>
            </w:r>
          </w:p>
        </w:tc>
        <w:tc>
          <w:tcPr>
            <w:tcW w:w="2073" w:type="dxa"/>
            <w:tcBorders>
              <w:bottom w:val="single" w:sz="4" w:space="0" w:color="auto"/>
            </w:tcBorders>
          </w:tcPr>
          <w:p w:rsidR="00BD610F" w:rsidRPr="00BD610F" w:rsidRDefault="00BD610F" w:rsidP="00B41722">
            <w:pPr>
              <w:rPr>
                <w:rFonts w:asciiTheme="minorHAnsi" w:hAnsiTheme="minorHAnsi"/>
                <w:b/>
                <w:sz w:val="22"/>
                <w:szCs w:val="22"/>
              </w:rPr>
            </w:pPr>
            <w:r w:rsidRPr="00BD610F">
              <w:rPr>
                <w:rFonts w:asciiTheme="minorHAnsi" w:hAnsiTheme="minorHAnsi"/>
                <w:b/>
                <w:sz w:val="22"/>
                <w:szCs w:val="22"/>
              </w:rPr>
              <w:t>Resolved</w:t>
            </w:r>
          </w:p>
        </w:tc>
        <w:tc>
          <w:tcPr>
            <w:tcW w:w="2306" w:type="dxa"/>
            <w:tcBorders>
              <w:bottom w:val="single" w:sz="4" w:space="0" w:color="auto"/>
            </w:tcBorders>
          </w:tcPr>
          <w:p w:rsidR="00BD610F" w:rsidRPr="00FF1757" w:rsidRDefault="00BD610F" w:rsidP="00B41722">
            <w:pPr>
              <w:rPr>
                <w:rFonts w:asciiTheme="minorHAnsi" w:hAnsiTheme="minorHAnsi"/>
                <w:b/>
                <w:sz w:val="22"/>
                <w:szCs w:val="22"/>
              </w:rPr>
            </w:pPr>
            <w:r>
              <w:rPr>
                <w:rFonts w:asciiTheme="minorHAnsi" w:hAnsiTheme="minorHAnsi"/>
                <w:b/>
                <w:sz w:val="22"/>
                <w:szCs w:val="22"/>
              </w:rPr>
              <w:t>Andy Paradis / Kathy Woods / Peter Flotten</w:t>
            </w:r>
          </w:p>
        </w:tc>
      </w:tr>
    </w:tbl>
    <w:tbl>
      <w:tblPr>
        <w:tblStyle w:val="TableGrid2"/>
        <w:tblW w:w="0" w:type="auto"/>
        <w:tblLook w:val="04A0" w:firstRow="1" w:lastRow="0" w:firstColumn="1" w:lastColumn="0" w:noHBand="0" w:noVBand="1"/>
      </w:tblPr>
      <w:tblGrid>
        <w:gridCol w:w="2156"/>
        <w:gridCol w:w="3285"/>
        <w:gridCol w:w="4048"/>
        <w:gridCol w:w="3773"/>
      </w:tblGrid>
      <w:tr w:rsidR="00314039" w:rsidRPr="00382C14" w:rsidTr="00314039">
        <w:tc>
          <w:tcPr>
            <w:tcW w:w="13262" w:type="dxa"/>
            <w:gridSpan w:val="4"/>
            <w:shd w:val="clear" w:color="auto" w:fill="auto"/>
          </w:tcPr>
          <w:p w:rsidR="00314039" w:rsidRDefault="00314039" w:rsidP="00A93934">
            <w:pPr>
              <w:jc w:val="center"/>
              <w:rPr>
                <w:b/>
              </w:rPr>
            </w:pPr>
          </w:p>
          <w:p w:rsidR="00E87F69" w:rsidRDefault="00E87F69" w:rsidP="00A93934">
            <w:pPr>
              <w:jc w:val="center"/>
              <w:rPr>
                <w:b/>
              </w:rPr>
            </w:pPr>
          </w:p>
          <w:p w:rsidR="00E87F69" w:rsidRPr="00382C14" w:rsidRDefault="00E87F69" w:rsidP="00A93934">
            <w:pPr>
              <w:jc w:val="center"/>
              <w:rPr>
                <w:b/>
              </w:rPr>
            </w:pPr>
          </w:p>
        </w:tc>
      </w:tr>
      <w:tr w:rsidR="006C04F9" w:rsidRPr="00382C14" w:rsidTr="00636E2A">
        <w:tc>
          <w:tcPr>
            <w:tcW w:w="13262" w:type="dxa"/>
            <w:gridSpan w:val="4"/>
            <w:shd w:val="clear" w:color="auto" w:fill="D9D9D9" w:themeFill="background1" w:themeFillShade="D9"/>
          </w:tcPr>
          <w:p w:rsidR="006C04F9" w:rsidRPr="00382C14" w:rsidRDefault="006C04F9" w:rsidP="00A93934">
            <w:pPr>
              <w:jc w:val="center"/>
              <w:rPr>
                <w:b/>
              </w:rPr>
            </w:pPr>
            <w:r w:rsidRPr="00382C14">
              <w:rPr>
                <w:rFonts w:asciiTheme="minorHAnsi" w:hAnsiTheme="minorHAnsi"/>
                <w:b/>
                <w:sz w:val="22"/>
                <w:szCs w:val="22"/>
              </w:rPr>
              <w:t>Dependencies Tracking</w:t>
            </w:r>
          </w:p>
        </w:tc>
      </w:tr>
      <w:tr w:rsidR="003F780E" w:rsidRPr="00382C14" w:rsidTr="003F780E">
        <w:tc>
          <w:tcPr>
            <w:tcW w:w="2156" w:type="dxa"/>
          </w:tcPr>
          <w:p w:rsidR="003F780E" w:rsidRPr="00382C14" w:rsidRDefault="003F780E" w:rsidP="006C04F9">
            <w:pPr>
              <w:jc w:val="center"/>
              <w:rPr>
                <w:rFonts w:asciiTheme="minorHAnsi" w:hAnsiTheme="minorHAnsi"/>
                <w:b/>
                <w:sz w:val="22"/>
                <w:szCs w:val="22"/>
              </w:rPr>
            </w:pPr>
            <w:r w:rsidRPr="00382C14">
              <w:rPr>
                <w:rFonts w:asciiTheme="minorHAnsi" w:hAnsiTheme="minorHAnsi"/>
                <w:b/>
                <w:sz w:val="22"/>
                <w:szCs w:val="22"/>
              </w:rPr>
              <w:t>Payment Reform</w:t>
            </w:r>
          </w:p>
        </w:tc>
        <w:tc>
          <w:tcPr>
            <w:tcW w:w="3285" w:type="dxa"/>
          </w:tcPr>
          <w:p w:rsidR="003F780E" w:rsidRPr="00382C14" w:rsidRDefault="003F780E" w:rsidP="006C04F9">
            <w:pPr>
              <w:jc w:val="center"/>
              <w:rPr>
                <w:rFonts w:asciiTheme="minorHAnsi" w:hAnsiTheme="minorHAnsi"/>
                <w:b/>
                <w:sz w:val="22"/>
                <w:szCs w:val="22"/>
              </w:rPr>
            </w:pPr>
            <w:r w:rsidRPr="00382C14">
              <w:rPr>
                <w:rFonts w:asciiTheme="minorHAnsi" w:hAnsiTheme="minorHAnsi"/>
                <w:b/>
                <w:sz w:val="22"/>
                <w:szCs w:val="22"/>
              </w:rPr>
              <w:t>Data Infrastructure</w:t>
            </w:r>
          </w:p>
        </w:tc>
        <w:tc>
          <w:tcPr>
            <w:tcW w:w="4048" w:type="dxa"/>
          </w:tcPr>
          <w:p w:rsidR="003F780E" w:rsidRPr="006C04F9" w:rsidRDefault="003F780E" w:rsidP="006C04F9">
            <w:pPr>
              <w:jc w:val="center"/>
              <w:rPr>
                <w:rFonts w:asciiTheme="minorHAnsi" w:hAnsiTheme="minorHAnsi"/>
                <w:b/>
                <w:sz w:val="22"/>
                <w:szCs w:val="22"/>
              </w:rPr>
            </w:pPr>
            <w:r w:rsidRPr="006C04F9">
              <w:rPr>
                <w:rFonts w:asciiTheme="minorHAnsi" w:hAnsiTheme="minorHAnsi"/>
                <w:b/>
                <w:sz w:val="22"/>
                <w:szCs w:val="22"/>
              </w:rPr>
              <w:t>Delivery System Reform</w:t>
            </w:r>
          </w:p>
        </w:tc>
        <w:tc>
          <w:tcPr>
            <w:tcW w:w="3773" w:type="dxa"/>
          </w:tcPr>
          <w:p w:rsidR="003F780E" w:rsidRPr="006C04F9" w:rsidRDefault="00E83854" w:rsidP="006C04F9">
            <w:pPr>
              <w:jc w:val="center"/>
              <w:rPr>
                <w:rFonts w:asciiTheme="minorHAnsi" w:hAnsiTheme="minorHAnsi"/>
                <w:b/>
                <w:sz w:val="22"/>
                <w:szCs w:val="22"/>
              </w:rPr>
            </w:pPr>
            <w:r w:rsidRPr="006C04F9">
              <w:rPr>
                <w:rFonts w:asciiTheme="minorHAnsi" w:hAnsiTheme="minorHAnsi"/>
                <w:b/>
                <w:sz w:val="22"/>
                <w:szCs w:val="22"/>
              </w:rPr>
              <w:t>Other</w:t>
            </w:r>
          </w:p>
        </w:tc>
      </w:tr>
      <w:tr w:rsidR="003F780E" w:rsidRPr="00382C14" w:rsidTr="003F780E">
        <w:trPr>
          <w:trHeight w:val="458"/>
        </w:trPr>
        <w:tc>
          <w:tcPr>
            <w:tcW w:w="2156" w:type="dxa"/>
          </w:tcPr>
          <w:p w:rsidR="003F780E" w:rsidRDefault="003F780E" w:rsidP="00E1035C"/>
        </w:tc>
        <w:tc>
          <w:tcPr>
            <w:tcW w:w="3285" w:type="dxa"/>
          </w:tcPr>
          <w:p w:rsidR="003F780E" w:rsidRDefault="003F780E" w:rsidP="00A93934"/>
        </w:tc>
        <w:tc>
          <w:tcPr>
            <w:tcW w:w="4048" w:type="dxa"/>
          </w:tcPr>
          <w:p w:rsidR="003F780E" w:rsidRDefault="003F780E" w:rsidP="00A93934"/>
        </w:tc>
        <w:tc>
          <w:tcPr>
            <w:tcW w:w="3773" w:type="dxa"/>
          </w:tcPr>
          <w:p w:rsidR="003F780E" w:rsidRDefault="003F780E" w:rsidP="00A93934"/>
        </w:tc>
      </w:tr>
    </w:tbl>
    <w:p w:rsidR="00382C14" w:rsidRPr="00382C14" w:rsidRDefault="00382C14" w:rsidP="00314039">
      <w:pPr>
        <w:rPr>
          <w:rStyle w:val="Strong"/>
          <w:color w:val="1F497D" w:themeColor="text2"/>
        </w:rPr>
      </w:pPr>
    </w:p>
    <w:sectPr w:rsidR="00382C14" w:rsidRPr="00382C14" w:rsidSect="001F1605">
      <w:headerReference w:type="default" r:id="rId13"/>
      <w:footerReference w:type="default" r:id="rId14"/>
      <w:pgSz w:w="15840" w:h="12240" w:orient="landscape"/>
      <w:pgMar w:top="1080" w:right="1354"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3FF" w:rsidRDefault="00EE23FF" w:rsidP="009528AC">
      <w:pPr>
        <w:spacing w:after="0" w:line="240" w:lineRule="auto"/>
      </w:pPr>
      <w:r>
        <w:separator/>
      </w:r>
    </w:p>
  </w:endnote>
  <w:endnote w:type="continuationSeparator" w:id="0">
    <w:p w:rsidR="00EE23FF" w:rsidRDefault="00EE23FF" w:rsidP="00952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587229907"/>
      <w:docPartObj>
        <w:docPartGallery w:val="Page Numbers (Bottom of Page)"/>
        <w:docPartUnique/>
      </w:docPartObj>
    </w:sdtPr>
    <w:sdtEndPr>
      <w:rPr>
        <w:noProof/>
        <w:sz w:val="22"/>
        <w:szCs w:val="22"/>
      </w:rPr>
    </w:sdtEndPr>
    <w:sdtContent>
      <w:p w:rsidR="005E6D1A" w:rsidRPr="005E6D1A" w:rsidRDefault="005E6D1A">
        <w:pPr>
          <w:pStyle w:val="Footer"/>
          <w:jc w:val="right"/>
          <w:rPr>
            <w:sz w:val="18"/>
            <w:szCs w:val="18"/>
          </w:rPr>
        </w:pPr>
        <w:r w:rsidRPr="005E6D1A">
          <w:rPr>
            <w:sz w:val="18"/>
            <w:szCs w:val="18"/>
          </w:rPr>
          <w:t>Maine SIM Evaluation Sub-Committee meeting minutes</w:t>
        </w:r>
      </w:p>
      <w:p w:rsidR="005E6D1A" w:rsidRPr="005E6D1A" w:rsidRDefault="00160418">
        <w:pPr>
          <w:pStyle w:val="Footer"/>
          <w:jc w:val="right"/>
          <w:rPr>
            <w:sz w:val="18"/>
            <w:szCs w:val="18"/>
          </w:rPr>
        </w:pPr>
        <w:r>
          <w:rPr>
            <w:sz w:val="18"/>
            <w:szCs w:val="18"/>
          </w:rPr>
          <w:t>October 5</w:t>
        </w:r>
        <w:r w:rsidR="001B0B76">
          <w:rPr>
            <w:sz w:val="18"/>
            <w:szCs w:val="18"/>
          </w:rPr>
          <w:t>, 2016</w:t>
        </w:r>
      </w:p>
      <w:p w:rsidR="0040415D" w:rsidRDefault="0040415D">
        <w:pPr>
          <w:pStyle w:val="Footer"/>
          <w:jc w:val="right"/>
        </w:pPr>
        <w:r w:rsidRPr="005E6D1A">
          <w:rPr>
            <w:sz w:val="18"/>
            <w:szCs w:val="18"/>
          </w:rPr>
          <w:fldChar w:fldCharType="begin"/>
        </w:r>
        <w:r w:rsidRPr="005E6D1A">
          <w:rPr>
            <w:sz w:val="18"/>
            <w:szCs w:val="18"/>
          </w:rPr>
          <w:instrText xml:space="preserve"> PAGE   \* MERGEFORMAT </w:instrText>
        </w:r>
        <w:r w:rsidRPr="005E6D1A">
          <w:rPr>
            <w:sz w:val="18"/>
            <w:szCs w:val="18"/>
          </w:rPr>
          <w:fldChar w:fldCharType="separate"/>
        </w:r>
        <w:r w:rsidR="007D3784">
          <w:rPr>
            <w:noProof/>
            <w:sz w:val="18"/>
            <w:szCs w:val="18"/>
          </w:rPr>
          <w:t>1</w:t>
        </w:r>
        <w:r w:rsidRPr="005E6D1A">
          <w:rPr>
            <w:noProof/>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3FF" w:rsidRDefault="00EE23FF" w:rsidP="009528AC">
      <w:pPr>
        <w:spacing w:after="0" w:line="240" w:lineRule="auto"/>
      </w:pPr>
      <w:r>
        <w:separator/>
      </w:r>
    </w:p>
  </w:footnote>
  <w:footnote w:type="continuationSeparator" w:id="0">
    <w:p w:rsidR="00EE23FF" w:rsidRDefault="00EE23FF" w:rsidP="009528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446271"/>
      <w:docPartObj>
        <w:docPartGallery w:val="Watermarks"/>
        <w:docPartUnique/>
      </w:docPartObj>
    </w:sdtPr>
    <w:sdtEndPr/>
    <w:sdtContent>
      <w:p w:rsidR="00FA6D98" w:rsidRDefault="007D3784">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6BCE"/>
    <w:multiLevelType w:val="hybridMultilevel"/>
    <w:tmpl w:val="22A45C86"/>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32C4E08"/>
    <w:multiLevelType w:val="hybridMultilevel"/>
    <w:tmpl w:val="88302D6C"/>
    <w:lvl w:ilvl="0" w:tplc="CDDAAEEA">
      <w:start w:val="1"/>
      <w:numFmt w:val="bullet"/>
      <w:lvlText w:val="•"/>
      <w:lvlJc w:val="left"/>
      <w:pPr>
        <w:tabs>
          <w:tab w:val="num" w:pos="720"/>
        </w:tabs>
        <w:ind w:left="720" w:hanging="360"/>
      </w:pPr>
      <w:rPr>
        <w:rFonts w:ascii="Arial" w:hAnsi="Arial" w:hint="default"/>
      </w:rPr>
    </w:lvl>
    <w:lvl w:ilvl="1" w:tplc="D3FE4F6C" w:tentative="1">
      <w:start w:val="1"/>
      <w:numFmt w:val="bullet"/>
      <w:lvlText w:val="•"/>
      <w:lvlJc w:val="left"/>
      <w:pPr>
        <w:tabs>
          <w:tab w:val="num" w:pos="1440"/>
        </w:tabs>
        <w:ind w:left="1440" w:hanging="360"/>
      </w:pPr>
      <w:rPr>
        <w:rFonts w:ascii="Arial" w:hAnsi="Arial" w:hint="default"/>
      </w:rPr>
    </w:lvl>
    <w:lvl w:ilvl="2" w:tplc="4762F8AC" w:tentative="1">
      <w:start w:val="1"/>
      <w:numFmt w:val="bullet"/>
      <w:lvlText w:val="•"/>
      <w:lvlJc w:val="left"/>
      <w:pPr>
        <w:tabs>
          <w:tab w:val="num" w:pos="2160"/>
        </w:tabs>
        <w:ind w:left="2160" w:hanging="360"/>
      </w:pPr>
      <w:rPr>
        <w:rFonts w:ascii="Arial" w:hAnsi="Arial" w:hint="default"/>
      </w:rPr>
    </w:lvl>
    <w:lvl w:ilvl="3" w:tplc="9EACB044" w:tentative="1">
      <w:start w:val="1"/>
      <w:numFmt w:val="bullet"/>
      <w:lvlText w:val="•"/>
      <w:lvlJc w:val="left"/>
      <w:pPr>
        <w:tabs>
          <w:tab w:val="num" w:pos="2880"/>
        </w:tabs>
        <w:ind w:left="2880" w:hanging="360"/>
      </w:pPr>
      <w:rPr>
        <w:rFonts w:ascii="Arial" w:hAnsi="Arial" w:hint="default"/>
      </w:rPr>
    </w:lvl>
    <w:lvl w:ilvl="4" w:tplc="C2142C46" w:tentative="1">
      <w:start w:val="1"/>
      <w:numFmt w:val="bullet"/>
      <w:lvlText w:val="•"/>
      <w:lvlJc w:val="left"/>
      <w:pPr>
        <w:tabs>
          <w:tab w:val="num" w:pos="3600"/>
        </w:tabs>
        <w:ind w:left="3600" w:hanging="360"/>
      </w:pPr>
      <w:rPr>
        <w:rFonts w:ascii="Arial" w:hAnsi="Arial" w:hint="default"/>
      </w:rPr>
    </w:lvl>
    <w:lvl w:ilvl="5" w:tplc="EBD87D1C" w:tentative="1">
      <w:start w:val="1"/>
      <w:numFmt w:val="bullet"/>
      <w:lvlText w:val="•"/>
      <w:lvlJc w:val="left"/>
      <w:pPr>
        <w:tabs>
          <w:tab w:val="num" w:pos="4320"/>
        </w:tabs>
        <w:ind w:left="4320" w:hanging="360"/>
      </w:pPr>
      <w:rPr>
        <w:rFonts w:ascii="Arial" w:hAnsi="Arial" w:hint="default"/>
      </w:rPr>
    </w:lvl>
    <w:lvl w:ilvl="6" w:tplc="2E18C822" w:tentative="1">
      <w:start w:val="1"/>
      <w:numFmt w:val="bullet"/>
      <w:lvlText w:val="•"/>
      <w:lvlJc w:val="left"/>
      <w:pPr>
        <w:tabs>
          <w:tab w:val="num" w:pos="5040"/>
        </w:tabs>
        <w:ind w:left="5040" w:hanging="360"/>
      </w:pPr>
      <w:rPr>
        <w:rFonts w:ascii="Arial" w:hAnsi="Arial" w:hint="default"/>
      </w:rPr>
    </w:lvl>
    <w:lvl w:ilvl="7" w:tplc="6D389E1C" w:tentative="1">
      <w:start w:val="1"/>
      <w:numFmt w:val="bullet"/>
      <w:lvlText w:val="•"/>
      <w:lvlJc w:val="left"/>
      <w:pPr>
        <w:tabs>
          <w:tab w:val="num" w:pos="5760"/>
        </w:tabs>
        <w:ind w:left="5760" w:hanging="360"/>
      </w:pPr>
      <w:rPr>
        <w:rFonts w:ascii="Arial" w:hAnsi="Arial" w:hint="default"/>
      </w:rPr>
    </w:lvl>
    <w:lvl w:ilvl="8" w:tplc="38569E70" w:tentative="1">
      <w:start w:val="1"/>
      <w:numFmt w:val="bullet"/>
      <w:lvlText w:val="•"/>
      <w:lvlJc w:val="left"/>
      <w:pPr>
        <w:tabs>
          <w:tab w:val="num" w:pos="6480"/>
        </w:tabs>
        <w:ind w:left="6480" w:hanging="360"/>
      </w:pPr>
      <w:rPr>
        <w:rFonts w:ascii="Arial" w:hAnsi="Arial" w:hint="default"/>
      </w:rPr>
    </w:lvl>
  </w:abstractNum>
  <w:abstractNum w:abstractNumId="2">
    <w:nsid w:val="0B463B75"/>
    <w:multiLevelType w:val="hybridMultilevel"/>
    <w:tmpl w:val="4B428AF6"/>
    <w:lvl w:ilvl="0" w:tplc="8D2A1358">
      <w:start w:val="1"/>
      <w:numFmt w:val="bullet"/>
      <w:lvlText w:val="•"/>
      <w:lvlJc w:val="left"/>
      <w:pPr>
        <w:tabs>
          <w:tab w:val="num" w:pos="720"/>
        </w:tabs>
        <w:ind w:left="720" w:hanging="360"/>
      </w:pPr>
      <w:rPr>
        <w:rFonts w:ascii="Arial" w:hAnsi="Arial" w:hint="default"/>
      </w:rPr>
    </w:lvl>
    <w:lvl w:ilvl="1" w:tplc="951488B6">
      <w:start w:val="995"/>
      <w:numFmt w:val="bullet"/>
      <w:lvlText w:val="–"/>
      <w:lvlJc w:val="left"/>
      <w:pPr>
        <w:tabs>
          <w:tab w:val="num" w:pos="1440"/>
        </w:tabs>
        <w:ind w:left="1440" w:hanging="360"/>
      </w:pPr>
      <w:rPr>
        <w:rFonts w:ascii="Arial" w:hAnsi="Arial" w:hint="default"/>
      </w:rPr>
    </w:lvl>
    <w:lvl w:ilvl="2" w:tplc="4C48BF64" w:tentative="1">
      <w:start w:val="1"/>
      <w:numFmt w:val="bullet"/>
      <w:lvlText w:val="•"/>
      <w:lvlJc w:val="left"/>
      <w:pPr>
        <w:tabs>
          <w:tab w:val="num" w:pos="2160"/>
        </w:tabs>
        <w:ind w:left="2160" w:hanging="360"/>
      </w:pPr>
      <w:rPr>
        <w:rFonts w:ascii="Arial" w:hAnsi="Arial" w:hint="default"/>
      </w:rPr>
    </w:lvl>
    <w:lvl w:ilvl="3" w:tplc="17124ECE" w:tentative="1">
      <w:start w:val="1"/>
      <w:numFmt w:val="bullet"/>
      <w:lvlText w:val="•"/>
      <w:lvlJc w:val="left"/>
      <w:pPr>
        <w:tabs>
          <w:tab w:val="num" w:pos="2880"/>
        </w:tabs>
        <w:ind w:left="2880" w:hanging="360"/>
      </w:pPr>
      <w:rPr>
        <w:rFonts w:ascii="Arial" w:hAnsi="Arial" w:hint="default"/>
      </w:rPr>
    </w:lvl>
    <w:lvl w:ilvl="4" w:tplc="BD0C109A" w:tentative="1">
      <w:start w:val="1"/>
      <w:numFmt w:val="bullet"/>
      <w:lvlText w:val="•"/>
      <w:lvlJc w:val="left"/>
      <w:pPr>
        <w:tabs>
          <w:tab w:val="num" w:pos="3600"/>
        </w:tabs>
        <w:ind w:left="3600" w:hanging="360"/>
      </w:pPr>
      <w:rPr>
        <w:rFonts w:ascii="Arial" w:hAnsi="Arial" w:hint="default"/>
      </w:rPr>
    </w:lvl>
    <w:lvl w:ilvl="5" w:tplc="53BA55FC" w:tentative="1">
      <w:start w:val="1"/>
      <w:numFmt w:val="bullet"/>
      <w:lvlText w:val="•"/>
      <w:lvlJc w:val="left"/>
      <w:pPr>
        <w:tabs>
          <w:tab w:val="num" w:pos="4320"/>
        </w:tabs>
        <w:ind w:left="4320" w:hanging="360"/>
      </w:pPr>
      <w:rPr>
        <w:rFonts w:ascii="Arial" w:hAnsi="Arial" w:hint="default"/>
      </w:rPr>
    </w:lvl>
    <w:lvl w:ilvl="6" w:tplc="F8F2EE90" w:tentative="1">
      <w:start w:val="1"/>
      <w:numFmt w:val="bullet"/>
      <w:lvlText w:val="•"/>
      <w:lvlJc w:val="left"/>
      <w:pPr>
        <w:tabs>
          <w:tab w:val="num" w:pos="5040"/>
        </w:tabs>
        <w:ind w:left="5040" w:hanging="360"/>
      </w:pPr>
      <w:rPr>
        <w:rFonts w:ascii="Arial" w:hAnsi="Arial" w:hint="default"/>
      </w:rPr>
    </w:lvl>
    <w:lvl w:ilvl="7" w:tplc="A000CEB8" w:tentative="1">
      <w:start w:val="1"/>
      <w:numFmt w:val="bullet"/>
      <w:lvlText w:val="•"/>
      <w:lvlJc w:val="left"/>
      <w:pPr>
        <w:tabs>
          <w:tab w:val="num" w:pos="5760"/>
        </w:tabs>
        <w:ind w:left="5760" w:hanging="360"/>
      </w:pPr>
      <w:rPr>
        <w:rFonts w:ascii="Arial" w:hAnsi="Arial" w:hint="default"/>
      </w:rPr>
    </w:lvl>
    <w:lvl w:ilvl="8" w:tplc="F31AC86A" w:tentative="1">
      <w:start w:val="1"/>
      <w:numFmt w:val="bullet"/>
      <w:lvlText w:val="•"/>
      <w:lvlJc w:val="left"/>
      <w:pPr>
        <w:tabs>
          <w:tab w:val="num" w:pos="6480"/>
        </w:tabs>
        <w:ind w:left="6480" w:hanging="360"/>
      </w:pPr>
      <w:rPr>
        <w:rFonts w:ascii="Arial" w:hAnsi="Arial" w:hint="default"/>
      </w:rPr>
    </w:lvl>
  </w:abstractNum>
  <w:abstractNum w:abstractNumId="3">
    <w:nsid w:val="0DB05DA3"/>
    <w:multiLevelType w:val="hybridMultilevel"/>
    <w:tmpl w:val="0E288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7612445"/>
    <w:multiLevelType w:val="hybridMultilevel"/>
    <w:tmpl w:val="1DD86E3A"/>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2AD7133"/>
    <w:multiLevelType w:val="hybridMultilevel"/>
    <w:tmpl w:val="AD2639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7935B6D"/>
    <w:multiLevelType w:val="hybridMultilevel"/>
    <w:tmpl w:val="6E4CEE1C"/>
    <w:lvl w:ilvl="0" w:tplc="383E2FE4">
      <w:start w:val="1"/>
      <w:numFmt w:val="bullet"/>
      <w:lvlText w:val="–"/>
      <w:lvlJc w:val="left"/>
      <w:pPr>
        <w:tabs>
          <w:tab w:val="num" w:pos="720"/>
        </w:tabs>
        <w:ind w:left="720" w:hanging="360"/>
      </w:pPr>
      <w:rPr>
        <w:rFonts w:ascii="Arial" w:hAnsi="Arial" w:hint="default"/>
      </w:rPr>
    </w:lvl>
    <w:lvl w:ilvl="1" w:tplc="976C88F6">
      <w:start w:val="1"/>
      <w:numFmt w:val="bullet"/>
      <w:lvlText w:val="–"/>
      <w:lvlJc w:val="left"/>
      <w:pPr>
        <w:tabs>
          <w:tab w:val="num" w:pos="1440"/>
        </w:tabs>
        <w:ind w:left="1440" w:hanging="360"/>
      </w:pPr>
      <w:rPr>
        <w:rFonts w:ascii="Arial" w:hAnsi="Arial" w:hint="default"/>
      </w:rPr>
    </w:lvl>
    <w:lvl w:ilvl="2" w:tplc="C1127476" w:tentative="1">
      <w:start w:val="1"/>
      <w:numFmt w:val="bullet"/>
      <w:lvlText w:val="–"/>
      <w:lvlJc w:val="left"/>
      <w:pPr>
        <w:tabs>
          <w:tab w:val="num" w:pos="2160"/>
        </w:tabs>
        <w:ind w:left="2160" w:hanging="360"/>
      </w:pPr>
      <w:rPr>
        <w:rFonts w:ascii="Arial" w:hAnsi="Arial" w:hint="default"/>
      </w:rPr>
    </w:lvl>
    <w:lvl w:ilvl="3" w:tplc="5D8E6A78" w:tentative="1">
      <w:start w:val="1"/>
      <w:numFmt w:val="bullet"/>
      <w:lvlText w:val="–"/>
      <w:lvlJc w:val="left"/>
      <w:pPr>
        <w:tabs>
          <w:tab w:val="num" w:pos="2880"/>
        </w:tabs>
        <w:ind w:left="2880" w:hanging="360"/>
      </w:pPr>
      <w:rPr>
        <w:rFonts w:ascii="Arial" w:hAnsi="Arial" w:hint="default"/>
      </w:rPr>
    </w:lvl>
    <w:lvl w:ilvl="4" w:tplc="06AC4C2A" w:tentative="1">
      <w:start w:val="1"/>
      <w:numFmt w:val="bullet"/>
      <w:lvlText w:val="–"/>
      <w:lvlJc w:val="left"/>
      <w:pPr>
        <w:tabs>
          <w:tab w:val="num" w:pos="3600"/>
        </w:tabs>
        <w:ind w:left="3600" w:hanging="360"/>
      </w:pPr>
      <w:rPr>
        <w:rFonts w:ascii="Arial" w:hAnsi="Arial" w:hint="default"/>
      </w:rPr>
    </w:lvl>
    <w:lvl w:ilvl="5" w:tplc="3ED28394" w:tentative="1">
      <w:start w:val="1"/>
      <w:numFmt w:val="bullet"/>
      <w:lvlText w:val="–"/>
      <w:lvlJc w:val="left"/>
      <w:pPr>
        <w:tabs>
          <w:tab w:val="num" w:pos="4320"/>
        </w:tabs>
        <w:ind w:left="4320" w:hanging="360"/>
      </w:pPr>
      <w:rPr>
        <w:rFonts w:ascii="Arial" w:hAnsi="Arial" w:hint="default"/>
      </w:rPr>
    </w:lvl>
    <w:lvl w:ilvl="6" w:tplc="22A685D6" w:tentative="1">
      <w:start w:val="1"/>
      <w:numFmt w:val="bullet"/>
      <w:lvlText w:val="–"/>
      <w:lvlJc w:val="left"/>
      <w:pPr>
        <w:tabs>
          <w:tab w:val="num" w:pos="5040"/>
        </w:tabs>
        <w:ind w:left="5040" w:hanging="360"/>
      </w:pPr>
      <w:rPr>
        <w:rFonts w:ascii="Arial" w:hAnsi="Arial" w:hint="default"/>
      </w:rPr>
    </w:lvl>
    <w:lvl w:ilvl="7" w:tplc="F7C83BFE" w:tentative="1">
      <w:start w:val="1"/>
      <w:numFmt w:val="bullet"/>
      <w:lvlText w:val="–"/>
      <w:lvlJc w:val="left"/>
      <w:pPr>
        <w:tabs>
          <w:tab w:val="num" w:pos="5760"/>
        </w:tabs>
        <w:ind w:left="5760" w:hanging="360"/>
      </w:pPr>
      <w:rPr>
        <w:rFonts w:ascii="Arial" w:hAnsi="Arial" w:hint="default"/>
      </w:rPr>
    </w:lvl>
    <w:lvl w:ilvl="8" w:tplc="0936C49E" w:tentative="1">
      <w:start w:val="1"/>
      <w:numFmt w:val="bullet"/>
      <w:lvlText w:val="–"/>
      <w:lvlJc w:val="left"/>
      <w:pPr>
        <w:tabs>
          <w:tab w:val="num" w:pos="6480"/>
        </w:tabs>
        <w:ind w:left="6480" w:hanging="360"/>
      </w:pPr>
      <w:rPr>
        <w:rFonts w:ascii="Arial" w:hAnsi="Arial" w:hint="default"/>
      </w:rPr>
    </w:lvl>
  </w:abstractNum>
  <w:abstractNum w:abstractNumId="7">
    <w:nsid w:val="27B46CF3"/>
    <w:multiLevelType w:val="hybridMultilevel"/>
    <w:tmpl w:val="C55601FC"/>
    <w:lvl w:ilvl="0" w:tplc="6B7CCB06">
      <w:start w:val="1"/>
      <w:numFmt w:val="bullet"/>
      <w:lvlText w:val="•"/>
      <w:lvlJc w:val="left"/>
      <w:pPr>
        <w:tabs>
          <w:tab w:val="num" w:pos="720"/>
        </w:tabs>
        <w:ind w:left="720" w:hanging="360"/>
      </w:pPr>
      <w:rPr>
        <w:rFonts w:ascii="Arial" w:hAnsi="Arial" w:hint="default"/>
      </w:rPr>
    </w:lvl>
    <w:lvl w:ilvl="1" w:tplc="62F83CB4">
      <w:start w:val="1"/>
      <w:numFmt w:val="bullet"/>
      <w:lvlText w:val="•"/>
      <w:lvlJc w:val="left"/>
      <w:pPr>
        <w:tabs>
          <w:tab w:val="num" w:pos="1440"/>
        </w:tabs>
        <w:ind w:left="1440" w:hanging="360"/>
      </w:pPr>
      <w:rPr>
        <w:rFonts w:ascii="Arial" w:hAnsi="Arial" w:hint="default"/>
      </w:rPr>
    </w:lvl>
    <w:lvl w:ilvl="2" w:tplc="37562706" w:tentative="1">
      <w:start w:val="1"/>
      <w:numFmt w:val="bullet"/>
      <w:lvlText w:val="•"/>
      <w:lvlJc w:val="left"/>
      <w:pPr>
        <w:tabs>
          <w:tab w:val="num" w:pos="2160"/>
        </w:tabs>
        <w:ind w:left="2160" w:hanging="360"/>
      </w:pPr>
      <w:rPr>
        <w:rFonts w:ascii="Arial" w:hAnsi="Arial" w:hint="default"/>
      </w:rPr>
    </w:lvl>
    <w:lvl w:ilvl="3" w:tplc="72E41020" w:tentative="1">
      <w:start w:val="1"/>
      <w:numFmt w:val="bullet"/>
      <w:lvlText w:val="•"/>
      <w:lvlJc w:val="left"/>
      <w:pPr>
        <w:tabs>
          <w:tab w:val="num" w:pos="2880"/>
        </w:tabs>
        <w:ind w:left="2880" w:hanging="360"/>
      </w:pPr>
      <w:rPr>
        <w:rFonts w:ascii="Arial" w:hAnsi="Arial" w:hint="default"/>
      </w:rPr>
    </w:lvl>
    <w:lvl w:ilvl="4" w:tplc="0F20BED6" w:tentative="1">
      <w:start w:val="1"/>
      <w:numFmt w:val="bullet"/>
      <w:lvlText w:val="•"/>
      <w:lvlJc w:val="left"/>
      <w:pPr>
        <w:tabs>
          <w:tab w:val="num" w:pos="3600"/>
        </w:tabs>
        <w:ind w:left="3600" w:hanging="360"/>
      </w:pPr>
      <w:rPr>
        <w:rFonts w:ascii="Arial" w:hAnsi="Arial" w:hint="default"/>
      </w:rPr>
    </w:lvl>
    <w:lvl w:ilvl="5" w:tplc="B54A63D8" w:tentative="1">
      <w:start w:val="1"/>
      <w:numFmt w:val="bullet"/>
      <w:lvlText w:val="•"/>
      <w:lvlJc w:val="left"/>
      <w:pPr>
        <w:tabs>
          <w:tab w:val="num" w:pos="4320"/>
        </w:tabs>
        <w:ind w:left="4320" w:hanging="360"/>
      </w:pPr>
      <w:rPr>
        <w:rFonts w:ascii="Arial" w:hAnsi="Arial" w:hint="default"/>
      </w:rPr>
    </w:lvl>
    <w:lvl w:ilvl="6" w:tplc="B406EADA" w:tentative="1">
      <w:start w:val="1"/>
      <w:numFmt w:val="bullet"/>
      <w:lvlText w:val="•"/>
      <w:lvlJc w:val="left"/>
      <w:pPr>
        <w:tabs>
          <w:tab w:val="num" w:pos="5040"/>
        </w:tabs>
        <w:ind w:left="5040" w:hanging="360"/>
      </w:pPr>
      <w:rPr>
        <w:rFonts w:ascii="Arial" w:hAnsi="Arial" w:hint="default"/>
      </w:rPr>
    </w:lvl>
    <w:lvl w:ilvl="7" w:tplc="5744413E" w:tentative="1">
      <w:start w:val="1"/>
      <w:numFmt w:val="bullet"/>
      <w:lvlText w:val="•"/>
      <w:lvlJc w:val="left"/>
      <w:pPr>
        <w:tabs>
          <w:tab w:val="num" w:pos="5760"/>
        </w:tabs>
        <w:ind w:left="5760" w:hanging="360"/>
      </w:pPr>
      <w:rPr>
        <w:rFonts w:ascii="Arial" w:hAnsi="Arial" w:hint="default"/>
      </w:rPr>
    </w:lvl>
    <w:lvl w:ilvl="8" w:tplc="580C449E" w:tentative="1">
      <w:start w:val="1"/>
      <w:numFmt w:val="bullet"/>
      <w:lvlText w:val="•"/>
      <w:lvlJc w:val="left"/>
      <w:pPr>
        <w:tabs>
          <w:tab w:val="num" w:pos="6480"/>
        </w:tabs>
        <w:ind w:left="6480" w:hanging="360"/>
      </w:pPr>
      <w:rPr>
        <w:rFonts w:ascii="Arial" w:hAnsi="Arial" w:hint="default"/>
      </w:rPr>
    </w:lvl>
  </w:abstractNum>
  <w:abstractNum w:abstractNumId="8">
    <w:nsid w:val="27C44AE0"/>
    <w:multiLevelType w:val="hybridMultilevel"/>
    <w:tmpl w:val="77E06C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A4F5C99"/>
    <w:multiLevelType w:val="hybridMultilevel"/>
    <w:tmpl w:val="4FFA82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490C75"/>
    <w:multiLevelType w:val="hybridMultilevel"/>
    <w:tmpl w:val="11761FB8"/>
    <w:lvl w:ilvl="0" w:tplc="2DBE1972">
      <w:start w:val="1"/>
      <w:numFmt w:val="bullet"/>
      <w:lvlText w:val="–"/>
      <w:lvlJc w:val="left"/>
      <w:pPr>
        <w:tabs>
          <w:tab w:val="num" w:pos="720"/>
        </w:tabs>
        <w:ind w:left="720" w:hanging="360"/>
      </w:pPr>
      <w:rPr>
        <w:rFonts w:ascii="Arial" w:hAnsi="Arial" w:hint="default"/>
      </w:rPr>
    </w:lvl>
    <w:lvl w:ilvl="1" w:tplc="9F38D404">
      <w:start w:val="1"/>
      <w:numFmt w:val="bullet"/>
      <w:lvlText w:val="–"/>
      <w:lvlJc w:val="left"/>
      <w:pPr>
        <w:tabs>
          <w:tab w:val="num" w:pos="1440"/>
        </w:tabs>
        <w:ind w:left="1440" w:hanging="360"/>
      </w:pPr>
      <w:rPr>
        <w:rFonts w:ascii="Arial" w:hAnsi="Arial" w:hint="default"/>
      </w:rPr>
    </w:lvl>
    <w:lvl w:ilvl="2" w:tplc="287C97E8" w:tentative="1">
      <w:start w:val="1"/>
      <w:numFmt w:val="bullet"/>
      <w:lvlText w:val="–"/>
      <w:lvlJc w:val="left"/>
      <w:pPr>
        <w:tabs>
          <w:tab w:val="num" w:pos="2160"/>
        </w:tabs>
        <w:ind w:left="2160" w:hanging="360"/>
      </w:pPr>
      <w:rPr>
        <w:rFonts w:ascii="Arial" w:hAnsi="Arial" w:hint="default"/>
      </w:rPr>
    </w:lvl>
    <w:lvl w:ilvl="3" w:tplc="4A10C14A" w:tentative="1">
      <w:start w:val="1"/>
      <w:numFmt w:val="bullet"/>
      <w:lvlText w:val="–"/>
      <w:lvlJc w:val="left"/>
      <w:pPr>
        <w:tabs>
          <w:tab w:val="num" w:pos="2880"/>
        </w:tabs>
        <w:ind w:left="2880" w:hanging="360"/>
      </w:pPr>
      <w:rPr>
        <w:rFonts w:ascii="Arial" w:hAnsi="Arial" w:hint="default"/>
      </w:rPr>
    </w:lvl>
    <w:lvl w:ilvl="4" w:tplc="ABBCE336" w:tentative="1">
      <w:start w:val="1"/>
      <w:numFmt w:val="bullet"/>
      <w:lvlText w:val="–"/>
      <w:lvlJc w:val="left"/>
      <w:pPr>
        <w:tabs>
          <w:tab w:val="num" w:pos="3600"/>
        </w:tabs>
        <w:ind w:left="3600" w:hanging="360"/>
      </w:pPr>
      <w:rPr>
        <w:rFonts w:ascii="Arial" w:hAnsi="Arial" w:hint="default"/>
      </w:rPr>
    </w:lvl>
    <w:lvl w:ilvl="5" w:tplc="460CC628" w:tentative="1">
      <w:start w:val="1"/>
      <w:numFmt w:val="bullet"/>
      <w:lvlText w:val="–"/>
      <w:lvlJc w:val="left"/>
      <w:pPr>
        <w:tabs>
          <w:tab w:val="num" w:pos="4320"/>
        </w:tabs>
        <w:ind w:left="4320" w:hanging="360"/>
      </w:pPr>
      <w:rPr>
        <w:rFonts w:ascii="Arial" w:hAnsi="Arial" w:hint="default"/>
      </w:rPr>
    </w:lvl>
    <w:lvl w:ilvl="6" w:tplc="9A38D7A0" w:tentative="1">
      <w:start w:val="1"/>
      <w:numFmt w:val="bullet"/>
      <w:lvlText w:val="–"/>
      <w:lvlJc w:val="left"/>
      <w:pPr>
        <w:tabs>
          <w:tab w:val="num" w:pos="5040"/>
        </w:tabs>
        <w:ind w:left="5040" w:hanging="360"/>
      </w:pPr>
      <w:rPr>
        <w:rFonts w:ascii="Arial" w:hAnsi="Arial" w:hint="default"/>
      </w:rPr>
    </w:lvl>
    <w:lvl w:ilvl="7" w:tplc="AA10CF2E" w:tentative="1">
      <w:start w:val="1"/>
      <w:numFmt w:val="bullet"/>
      <w:lvlText w:val="–"/>
      <w:lvlJc w:val="left"/>
      <w:pPr>
        <w:tabs>
          <w:tab w:val="num" w:pos="5760"/>
        </w:tabs>
        <w:ind w:left="5760" w:hanging="360"/>
      </w:pPr>
      <w:rPr>
        <w:rFonts w:ascii="Arial" w:hAnsi="Arial" w:hint="default"/>
      </w:rPr>
    </w:lvl>
    <w:lvl w:ilvl="8" w:tplc="A0DEFBBE" w:tentative="1">
      <w:start w:val="1"/>
      <w:numFmt w:val="bullet"/>
      <w:lvlText w:val="–"/>
      <w:lvlJc w:val="left"/>
      <w:pPr>
        <w:tabs>
          <w:tab w:val="num" w:pos="6480"/>
        </w:tabs>
        <w:ind w:left="6480" w:hanging="360"/>
      </w:pPr>
      <w:rPr>
        <w:rFonts w:ascii="Arial" w:hAnsi="Arial" w:hint="default"/>
      </w:rPr>
    </w:lvl>
  </w:abstractNum>
  <w:abstractNum w:abstractNumId="11">
    <w:nsid w:val="320945BE"/>
    <w:multiLevelType w:val="hybridMultilevel"/>
    <w:tmpl w:val="9D1837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2231B65"/>
    <w:multiLevelType w:val="hybridMultilevel"/>
    <w:tmpl w:val="37D8C9CE"/>
    <w:lvl w:ilvl="0" w:tplc="93861FC2">
      <w:start w:val="1"/>
      <w:numFmt w:val="bullet"/>
      <w:lvlText w:val="•"/>
      <w:lvlJc w:val="left"/>
      <w:pPr>
        <w:tabs>
          <w:tab w:val="num" w:pos="720"/>
        </w:tabs>
        <w:ind w:left="720" w:hanging="360"/>
      </w:pPr>
      <w:rPr>
        <w:rFonts w:ascii="Arial" w:hAnsi="Arial" w:hint="default"/>
      </w:rPr>
    </w:lvl>
    <w:lvl w:ilvl="1" w:tplc="C3181172" w:tentative="1">
      <w:start w:val="1"/>
      <w:numFmt w:val="bullet"/>
      <w:lvlText w:val="•"/>
      <w:lvlJc w:val="left"/>
      <w:pPr>
        <w:tabs>
          <w:tab w:val="num" w:pos="1440"/>
        </w:tabs>
        <w:ind w:left="1440" w:hanging="360"/>
      </w:pPr>
      <w:rPr>
        <w:rFonts w:ascii="Arial" w:hAnsi="Arial" w:hint="default"/>
      </w:rPr>
    </w:lvl>
    <w:lvl w:ilvl="2" w:tplc="8D269112" w:tentative="1">
      <w:start w:val="1"/>
      <w:numFmt w:val="bullet"/>
      <w:lvlText w:val="•"/>
      <w:lvlJc w:val="left"/>
      <w:pPr>
        <w:tabs>
          <w:tab w:val="num" w:pos="2160"/>
        </w:tabs>
        <w:ind w:left="2160" w:hanging="360"/>
      </w:pPr>
      <w:rPr>
        <w:rFonts w:ascii="Arial" w:hAnsi="Arial" w:hint="default"/>
      </w:rPr>
    </w:lvl>
    <w:lvl w:ilvl="3" w:tplc="07A46C5A" w:tentative="1">
      <w:start w:val="1"/>
      <w:numFmt w:val="bullet"/>
      <w:lvlText w:val="•"/>
      <w:lvlJc w:val="left"/>
      <w:pPr>
        <w:tabs>
          <w:tab w:val="num" w:pos="2880"/>
        </w:tabs>
        <w:ind w:left="2880" w:hanging="360"/>
      </w:pPr>
      <w:rPr>
        <w:rFonts w:ascii="Arial" w:hAnsi="Arial" w:hint="default"/>
      </w:rPr>
    </w:lvl>
    <w:lvl w:ilvl="4" w:tplc="308493EC" w:tentative="1">
      <w:start w:val="1"/>
      <w:numFmt w:val="bullet"/>
      <w:lvlText w:val="•"/>
      <w:lvlJc w:val="left"/>
      <w:pPr>
        <w:tabs>
          <w:tab w:val="num" w:pos="3600"/>
        </w:tabs>
        <w:ind w:left="3600" w:hanging="360"/>
      </w:pPr>
      <w:rPr>
        <w:rFonts w:ascii="Arial" w:hAnsi="Arial" w:hint="default"/>
      </w:rPr>
    </w:lvl>
    <w:lvl w:ilvl="5" w:tplc="42D2F2BC" w:tentative="1">
      <w:start w:val="1"/>
      <w:numFmt w:val="bullet"/>
      <w:lvlText w:val="•"/>
      <w:lvlJc w:val="left"/>
      <w:pPr>
        <w:tabs>
          <w:tab w:val="num" w:pos="4320"/>
        </w:tabs>
        <w:ind w:left="4320" w:hanging="360"/>
      </w:pPr>
      <w:rPr>
        <w:rFonts w:ascii="Arial" w:hAnsi="Arial" w:hint="default"/>
      </w:rPr>
    </w:lvl>
    <w:lvl w:ilvl="6" w:tplc="C8A4B488" w:tentative="1">
      <w:start w:val="1"/>
      <w:numFmt w:val="bullet"/>
      <w:lvlText w:val="•"/>
      <w:lvlJc w:val="left"/>
      <w:pPr>
        <w:tabs>
          <w:tab w:val="num" w:pos="5040"/>
        </w:tabs>
        <w:ind w:left="5040" w:hanging="360"/>
      </w:pPr>
      <w:rPr>
        <w:rFonts w:ascii="Arial" w:hAnsi="Arial" w:hint="default"/>
      </w:rPr>
    </w:lvl>
    <w:lvl w:ilvl="7" w:tplc="638202F4" w:tentative="1">
      <w:start w:val="1"/>
      <w:numFmt w:val="bullet"/>
      <w:lvlText w:val="•"/>
      <w:lvlJc w:val="left"/>
      <w:pPr>
        <w:tabs>
          <w:tab w:val="num" w:pos="5760"/>
        </w:tabs>
        <w:ind w:left="5760" w:hanging="360"/>
      </w:pPr>
      <w:rPr>
        <w:rFonts w:ascii="Arial" w:hAnsi="Arial" w:hint="default"/>
      </w:rPr>
    </w:lvl>
    <w:lvl w:ilvl="8" w:tplc="CD6AF896" w:tentative="1">
      <w:start w:val="1"/>
      <w:numFmt w:val="bullet"/>
      <w:lvlText w:val="•"/>
      <w:lvlJc w:val="left"/>
      <w:pPr>
        <w:tabs>
          <w:tab w:val="num" w:pos="6480"/>
        </w:tabs>
        <w:ind w:left="6480" w:hanging="360"/>
      </w:pPr>
      <w:rPr>
        <w:rFonts w:ascii="Arial" w:hAnsi="Arial" w:hint="default"/>
      </w:rPr>
    </w:lvl>
  </w:abstractNum>
  <w:abstractNum w:abstractNumId="13">
    <w:nsid w:val="3581629A"/>
    <w:multiLevelType w:val="hybridMultilevel"/>
    <w:tmpl w:val="26DABCEC"/>
    <w:lvl w:ilvl="0" w:tplc="04090001">
      <w:start w:val="1"/>
      <w:numFmt w:val="bullet"/>
      <w:lvlText w:val=""/>
      <w:lvlJc w:val="left"/>
      <w:pPr>
        <w:ind w:left="-216" w:hanging="360"/>
      </w:pPr>
      <w:rPr>
        <w:rFonts w:ascii="Symbol" w:hAnsi="Symbol" w:hint="default"/>
      </w:rPr>
    </w:lvl>
    <w:lvl w:ilvl="1" w:tplc="04090003">
      <w:start w:val="1"/>
      <w:numFmt w:val="bullet"/>
      <w:lvlText w:val="o"/>
      <w:lvlJc w:val="left"/>
      <w:pPr>
        <w:ind w:left="504" w:hanging="360"/>
      </w:pPr>
      <w:rPr>
        <w:rFonts w:ascii="Courier New" w:hAnsi="Courier New" w:cs="Courier New" w:hint="default"/>
      </w:rPr>
    </w:lvl>
    <w:lvl w:ilvl="2" w:tplc="04090005" w:tentative="1">
      <w:start w:val="1"/>
      <w:numFmt w:val="bullet"/>
      <w:lvlText w:val=""/>
      <w:lvlJc w:val="left"/>
      <w:pPr>
        <w:ind w:left="1224" w:hanging="360"/>
      </w:pPr>
      <w:rPr>
        <w:rFonts w:ascii="Wingdings" w:hAnsi="Wingdings" w:hint="default"/>
      </w:rPr>
    </w:lvl>
    <w:lvl w:ilvl="3" w:tplc="04090001" w:tentative="1">
      <w:start w:val="1"/>
      <w:numFmt w:val="bullet"/>
      <w:lvlText w:val=""/>
      <w:lvlJc w:val="left"/>
      <w:pPr>
        <w:ind w:left="1944" w:hanging="360"/>
      </w:pPr>
      <w:rPr>
        <w:rFonts w:ascii="Symbol" w:hAnsi="Symbol" w:hint="default"/>
      </w:rPr>
    </w:lvl>
    <w:lvl w:ilvl="4" w:tplc="04090003" w:tentative="1">
      <w:start w:val="1"/>
      <w:numFmt w:val="bullet"/>
      <w:lvlText w:val="o"/>
      <w:lvlJc w:val="left"/>
      <w:pPr>
        <w:ind w:left="2664" w:hanging="360"/>
      </w:pPr>
      <w:rPr>
        <w:rFonts w:ascii="Courier New" w:hAnsi="Courier New" w:cs="Courier New" w:hint="default"/>
      </w:rPr>
    </w:lvl>
    <w:lvl w:ilvl="5" w:tplc="04090005" w:tentative="1">
      <w:start w:val="1"/>
      <w:numFmt w:val="bullet"/>
      <w:lvlText w:val=""/>
      <w:lvlJc w:val="left"/>
      <w:pPr>
        <w:ind w:left="3384" w:hanging="360"/>
      </w:pPr>
      <w:rPr>
        <w:rFonts w:ascii="Wingdings" w:hAnsi="Wingdings" w:hint="default"/>
      </w:rPr>
    </w:lvl>
    <w:lvl w:ilvl="6" w:tplc="04090001" w:tentative="1">
      <w:start w:val="1"/>
      <w:numFmt w:val="bullet"/>
      <w:lvlText w:val=""/>
      <w:lvlJc w:val="left"/>
      <w:pPr>
        <w:ind w:left="4104" w:hanging="360"/>
      </w:pPr>
      <w:rPr>
        <w:rFonts w:ascii="Symbol" w:hAnsi="Symbol" w:hint="default"/>
      </w:rPr>
    </w:lvl>
    <w:lvl w:ilvl="7" w:tplc="04090003" w:tentative="1">
      <w:start w:val="1"/>
      <w:numFmt w:val="bullet"/>
      <w:lvlText w:val="o"/>
      <w:lvlJc w:val="left"/>
      <w:pPr>
        <w:ind w:left="4824" w:hanging="360"/>
      </w:pPr>
      <w:rPr>
        <w:rFonts w:ascii="Courier New" w:hAnsi="Courier New" w:cs="Courier New" w:hint="default"/>
      </w:rPr>
    </w:lvl>
    <w:lvl w:ilvl="8" w:tplc="04090005" w:tentative="1">
      <w:start w:val="1"/>
      <w:numFmt w:val="bullet"/>
      <w:lvlText w:val=""/>
      <w:lvlJc w:val="left"/>
      <w:pPr>
        <w:ind w:left="5544" w:hanging="360"/>
      </w:pPr>
      <w:rPr>
        <w:rFonts w:ascii="Wingdings" w:hAnsi="Wingdings" w:hint="default"/>
      </w:rPr>
    </w:lvl>
  </w:abstractNum>
  <w:abstractNum w:abstractNumId="14">
    <w:nsid w:val="35890418"/>
    <w:multiLevelType w:val="hybridMultilevel"/>
    <w:tmpl w:val="B366FD2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5">
    <w:nsid w:val="390F352D"/>
    <w:multiLevelType w:val="hybridMultilevel"/>
    <w:tmpl w:val="B54A64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B6716E3"/>
    <w:multiLevelType w:val="hybridMultilevel"/>
    <w:tmpl w:val="520E49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2306B3E"/>
    <w:multiLevelType w:val="hybridMultilevel"/>
    <w:tmpl w:val="FDEA9760"/>
    <w:lvl w:ilvl="0" w:tplc="E25A13B0">
      <w:start w:val="1"/>
      <w:numFmt w:val="bullet"/>
      <w:lvlText w:val="•"/>
      <w:lvlJc w:val="left"/>
      <w:pPr>
        <w:tabs>
          <w:tab w:val="num" w:pos="720"/>
        </w:tabs>
        <w:ind w:left="720" w:hanging="360"/>
      </w:pPr>
      <w:rPr>
        <w:rFonts w:ascii="Arial" w:hAnsi="Arial" w:hint="default"/>
      </w:rPr>
    </w:lvl>
    <w:lvl w:ilvl="1" w:tplc="AF62BF92" w:tentative="1">
      <w:start w:val="1"/>
      <w:numFmt w:val="bullet"/>
      <w:lvlText w:val="•"/>
      <w:lvlJc w:val="left"/>
      <w:pPr>
        <w:tabs>
          <w:tab w:val="num" w:pos="1440"/>
        </w:tabs>
        <w:ind w:left="1440" w:hanging="360"/>
      </w:pPr>
      <w:rPr>
        <w:rFonts w:ascii="Arial" w:hAnsi="Arial" w:hint="default"/>
      </w:rPr>
    </w:lvl>
    <w:lvl w:ilvl="2" w:tplc="C362233E" w:tentative="1">
      <w:start w:val="1"/>
      <w:numFmt w:val="bullet"/>
      <w:lvlText w:val="•"/>
      <w:lvlJc w:val="left"/>
      <w:pPr>
        <w:tabs>
          <w:tab w:val="num" w:pos="2160"/>
        </w:tabs>
        <w:ind w:left="2160" w:hanging="360"/>
      </w:pPr>
      <w:rPr>
        <w:rFonts w:ascii="Arial" w:hAnsi="Arial" w:hint="default"/>
      </w:rPr>
    </w:lvl>
    <w:lvl w:ilvl="3" w:tplc="8C04DD7C" w:tentative="1">
      <w:start w:val="1"/>
      <w:numFmt w:val="bullet"/>
      <w:lvlText w:val="•"/>
      <w:lvlJc w:val="left"/>
      <w:pPr>
        <w:tabs>
          <w:tab w:val="num" w:pos="2880"/>
        </w:tabs>
        <w:ind w:left="2880" w:hanging="360"/>
      </w:pPr>
      <w:rPr>
        <w:rFonts w:ascii="Arial" w:hAnsi="Arial" w:hint="default"/>
      </w:rPr>
    </w:lvl>
    <w:lvl w:ilvl="4" w:tplc="63CADAD4" w:tentative="1">
      <w:start w:val="1"/>
      <w:numFmt w:val="bullet"/>
      <w:lvlText w:val="•"/>
      <w:lvlJc w:val="left"/>
      <w:pPr>
        <w:tabs>
          <w:tab w:val="num" w:pos="3600"/>
        </w:tabs>
        <w:ind w:left="3600" w:hanging="360"/>
      </w:pPr>
      <w:rPr>
        <w:rFonts w:ascii="Arial" w:hAnsi="Arial" w:hint="default"/>
      </w:rPr>
    </w:lvl>
    <w:lvl w:ilvl="5" w:tplc="7780C97E" w:tentative="1">
      <w:start w:val="1"/>
      <w:numFmt w:val="bullet"/>
      <w:lvlText w:val="•"/>
      <w:lvlJc w:val="left"/>
      <w:pPr>
        <w:tabs>
          <w:tab w:val="num" w:pos="4320"/>
        </w:tabs>
        <w:ind w:left="4320" w:hanging="360"/>
      </w:pPr>
      <w:rPr>
        <w:rFonts w:ascii="Arial" w:hAnsi="Arial" w:hint="default"/>
      </w:rPr>
    </w:lvl>
    <w:lvl w:ilvl="6" w:tplc="70CEF9B4" w:tentative="1">
      <w:start w:val="1"/>
      <w:numFmt w:val="bullet"/>
      <w:lvlText w:val="•"/>
      <w:lvlJc w:val="left"/>
      <w:pPr>
        <w:tabs>
          <w:tab w:val="num" w:pos="5040"/>
        </w:tabs>
        <w:ind w:left="5040" w:hanging="360"/>
      </w:pPr>
      <w:rPr>
        <w:rFonts w:ascii="Arial" w:hAnsi="Arial" w:hint="default"/>
      </w:rPr>
    </w:lvl>
    <w:lvl w:ilvl="7" w:tplc="12709D48" w:tentative="1">
      <w:start w:val="1"/>
      <w:numFmt w:val="bullet"/>
      <w:lvlText w:val="•"/>
      <w:lvlJc w:val="left"/>
      <w:pPr>
        <w:tabs>
          <w:tab w:val="num" w:pos="5760"/>
        </w:tabs>
        <w:ind w:left="5760" w:hanging="360"/>
      </w:pPr>
      <w:rPr>
        <w:rFonts w:ascii="Arial" w:hAnsi="Arial" w:hint="default"/>
      </w:rPr>
    </w:lvl>
    <w:lvl w:ilvl="8" w:tplc="706A2902" w:tentative="1">
      <w:start w:val="1"/>
      <w:numFmt w:val="bullet"/>
      <w:lvlText w:val="•"/>
      <w:lvlJc w:val="left"/>
      <w:pPr>
        <w:tabs>
          <w:tab w:val="num" w:pos="6480"/>
        </w:tabs>
        <w:ind w:left="6480" w:hanging="360"/>
      </w:pPr>
      <w:rPr>
        <w:rFonts w:ascii="Arial" w:hAnsi="Arial" w:hint="default"/>
      </w:rPr>
    </w:lvl>
  </w:abstractNum>
  <w:abstractNum w:abstractNumId="18">
    <w:nsid w:val="4F246417"/>
    <w:multiLevelType w:val="hybridMultilevel"/>
    <w:tmpl w:val="2E0A8E48"/>
    <w:lvl w:ilvl="0" w:tplc="0D2A4A9A">
      <w:start w:val="1"/>
      <w:numFmt w:val="bullet"/>
      <w:lvlText w:val="•"/>
      <w:lvlJc w:val="left"/>
      <w:pPr>
        <w:tabs>
          <w:tab w:val="num" w:pos="720"/>
        </w:tabs>
        <w:ind w:left="720" w:hanging="360"/>
      </w:pPr>
      <w:rPr>
        <w:rFonts w:ascii="Arial" w:hAnsi="Arial" w:hint="default"/>
      </w:rPr>
    </w:lvl>
    <w:lvl w:ilvl="1" w:tplc="46CC8620">
      <w:start w:val="990"/>
      <w:numFmt w:val="bullet"/>
      <w:lvlText w:val="–"/>
      <w:lvlJc w:val="left"/>
      <w:pPr>
        <w:tabs>
          <w:tab w:val="num" w:pos="1440"/>
        </w:tabs>
        <w:ind w:left="1440" w:hanging="360"/>
      </w:pPr>
      <w:rPr>
        <w:rFonts w:ascii="Arial" w:hAnsi="Arial" w:hint="default"/>
      </w:rPr>
    </w:lvl>
    <w:lvl w:ilvl="2" w:tplc="2358647A" w:tentative="1">
      <w:start w:val="1"/>
      <w:numFmt w:val="bullet"/>
      <w:lvlText w:val="•"/>
      <w:lvlJc w:val="left"/>
      <w:pPr>
        <w:tabs>
          <w:tab w:val="num" w:pos="2160"/>
        </w:tabs>
        <w:ind w:left="2160" w:hanging="360"/>
      </w:pPr>
      <w:rPr>
        <w:rFonts w:ascii="Arial" w:hAnsi="Arial" w:hint="default"/>
      </w:rPr>
    </w:lvl>
    <w:lvl w:ilvl="3" w:tplc="3274FA44" w:tentative="1">
      <w:start w:val="1"/>
      <w:numFmt w:val="bullet"/>
      <w:lvlText w:val="•"/>
      <w:lvlJc w:val="left"/>
      <w:pPr>
        <w:tabs>
          <w:tab w:val="num" w:pos="2880"/>
        </w:tabs>
        <w:ind w:left="2880" w:hanging="360"/>
      </w:pPr>
      <w:rPr>
        <w:rFonts w:ascii="Arial" w:hAnsi="Arial" w:hint="default"/>
      </w:rPr>
    </w:lvl>
    <w:lvl w:ilvl="4" w:tplc="A5982258" w:tentative="1">
      <w:start w:val="1"/>
      <w:numFmt w:val="bullet"/>
      <w:lvlText w:val="•"/>
      <w:lvlJc w:val="left"/>
      <w:pPr>
        <w:tabs>
          <w:tab w:val="num" w:pos="3600"/>
        </w:tabs>
        <w:ind w:left="3600" w:hanging="360"/>
      </w:pPr>
      <w:rPr>
        <w:rFonts w:ascii="Arial" w:hAnsi="Arial" w:hint="default"/>
      </w:rPr>
    </w:lvl>
    <w:lvl w:ilvl="5" w:tplc="F662A2B0" w:tentative="1">
      <w:start w:val="1"/>
      <w:numFmt w:val="bullet"/>
      <w:lvlText w:val="•"/>
      <w:lvlJc w:val="left"/>
      <w:pPr>
        <w:tabs>
          <w:tab w:val="num" w:pos="4320"/>
        </w:tabs>
        <w:ind w:left="4320" w:hanging="360"/>
      </w:pPr>
      <w:rPr>
        <w:rFonts w:ascii="Arial" w:hAnsi="Arial" w:hint="default"/>
      </w:rPr>
    </w:lvl>
    <w:lvl w:ilvl="6" w:tplc="CE8660F6" w:tentative="1">
      <w:start w:val="1"/>
      <w:numFmt w:val="bullet"/>
      <w:lvlText w:val="•"/>
      <w:lvlJc w:val="left"/>
      <w:pPr>
        <w:tabs>
          <w:tab w:val="num" w:pos="5040"/>
        </w:tabs>
        <w:ind w:left="5040" w:hanging="360"/>
      </w:pPr>
      <w:rPr>
        <w:rFonts w:ascii="Arial" w:hAnsi="Arial" w:hint="default"/>
      </w:rPr>
    </w:lvl>
    <w:lvl w:ilvl="7" w:tplc="186C5EEE" w:tentative="1">
      <w:start w:val="1"/>
      <w:numFmt w:val="bullet"/>
      <w:lvlText w:val="•"/>
      <w:lvlJc w:val="left"/>
      <w:pPr>
        <w:tabs>
          <w:tab w:val="num" w:pos="5760"/>
        </w:tabs>
        <w:ind w:left="5760" w:hanging="360"/>
      </w:pPr>
      <w:rPr>
        <w:rFonts w:ascii="Arial" w:hAnsi="Arial" w:hint="default"/>
      </w:rPr>
    </w:lvl>
    <w:lvl w:ilvl="8" w:tplc="2782F292" w:tentative="1">
      <w:start w:val="1"/>
      <w:numFmt w:val="bullet"/>
      <w:lvlText w:val="•"/>
      <w:lvlJc w:val="left"/>
      <w:pPr>
        <w:tabs>
          <w:tab w:val="num" w:pos="6480"/>
        </w:tabs>
        <w:ind w:left="6480" w:hanging="360"/>
      </w:pPr>
      <w:rPr>
        <w:rFonts w:ascii="Arial" w:hAnsi="Arial" w:hint="default"/>
      </w:rPr>
    </w:lvl>
  </w:abstractNum>
  <w:abstractNum w:abstractNumId="19">
    <w:nsid w:val="4FCB5A62"/>
    <w:multiLevelType w:val="hybridMultilevel"/>
    <w:tmpl w:val="50B00768"/>
    <w:lvl w:ilvl="0" w:tplc="6388D186">
      <w:start w:val="1"/>
      <w:numFmt w:val="bullet"/>
      <w:lvlText w:val="•"/>
      <w:lvlJc w:val="left"/>
      <w:pPr>
        <w:tabs>
          <w:tab w:val="num" w:pos="720"/>
        </w:tabs>
        <w:ind w:left="720" w:hanging="360"/>
      </w:pPr>
      <w:rPr>
        <w:rFonts w:ascii="Arial" w:hAnsi="Arial" w:hint="default"/>
      </w:rPr>
    </w:lvl>
    <w:lvl w:ilvl="1" w:tplc="A8762F58" w:tentative="1">
      <w:start w:val="1"/>
      <w:numFmt w:val="bullet"/>
      <w:lvlText w:val="•"/>
      <w:lvlJc w:val="left"/>
      <w:pPr>
        <w:tabs>
          <w:tab w:val="num" w:pos="1440"/>
        </w:tabs>
        <w:ind w:left="1440" w:hanging="360"/>
      </w:pPr>
      <w:rPr>
        <w:rFonts w:ascii="Arial" w:hAnsi="Arial" w:hint="default"/>
      </w:rPr>
    </w:lvl>
    <w:lvl w:ilvl="2" w:tplc="A6463486">
      <w:start w:val="1"/>
      <w:numFmt w:val="bullet"/>
      <w:lvlText w:val="•"/>
      <w:lvlJc w:val="left"/>
      <w:pPr>
        <w:tabs>
          <w:tab w:val="num" w:pos="2160"/>
        </w:tabs>
        <w:ind w:left="2160" w:hanging="360"/>
      </w:pPr>
      <w:rPr>
        <w:rFonts w:ascii="Arial" w:hAnsi="Arial" w:hint="default"/>
      </w:rPr>
    </w:lvl>
    <w:lvl w:ilvl="3" w:tplc="83B07A3E" w:tentative="1">
      <w:start w:val="1"/>
      <w:numFmt w:val="bullet"/>
      <w:lvlText w:val="•"/>
      <w:lvlJc w:val="left"/>
      <w:pPr>
        <w:tabs>
          <w:tab w:val="num" w:pos="2880"/>
        </w:tabs>
        <w:ind w:left="2880" w:hanging="360"/>
      </w:pPr>
      <w:rPr>
        <w:rFonts w:ascii="Arial" w:hAnsi="Arial" w:hint="default"/>
      </w:rPr>
    </w:lvl>
    <w:lvl w:ilvl="4" w:tplc="0CDA6E90" w:tentative="1">
      <w:start w:val="1"/>
      <w:numFmt w:val="bullet"/>
      <w:lvlText w:val="•"/>
      <w:lvlJc w:val="left"/>
      <w:pPr>
        <w:tabs>
          <w:tab w:val="num" w:pos="3600"/>
        </w:tabs>
        <w:ind w:left="3600" w:hanging="360"/>
      </w:pPr>
      <w:rPr>
        <w:rFonts w:ascii="Arial" w:hAnsi="Arial" w:hint="default"/>
      </w:rPr>
    </w:lvl>
    <w:lvl w:ilvl="5" w:tplc="2CB2FF68" w:tentative="1">
      <w:start w:val="1"/>
      <w:numFmt w:val="bullet"/>
      <w:lvlText w:val="•"/>
      <w:lvlJc w:val="left"/>
      <w:pPr>
        <w:tabs>
          <w:tab w:val="num" w:pos="4320"/>
        </w:tabs>
        <w:ind w:left="4320" w:hanging="360"/>
      </w:pPr>
      <w:rPr>
        <w:rFonts w:ascii="Arial" w:hAnsi="Arial" w:hint="default"/>
      </w:rPr>
    </w:lvl>
    <w:lvl w:ilvl="6" w:tplc="C1FEE2B2" w:tentative="1">
      <w:start w:val="1"/>
      <w:numFmt w:val="bullet"/>
      <w:lvlText w:val="•"/>
      <w:lvlJc w:val="left"/>
      <w:pPr>
        <w:tabs>
          <w:tab w:val="num" w:pos="5040"/>
        </w:tabs>
        <w:ind w:left="5040" w:hanging="360"/>
      </w:pPr>
      <w:rPr>
        <w:rFonts w:ascii="Arial" w:hAnsi="Arial" w:hint="default"/>
      </w:rPr>
    </w:lvl>
    <w:lvl w:ilvl="7" w:tplc="8B84AB88" w:tentative="1">
      <w:start w:val="1"/>
      <w:numFmt w:val="bullet"/>
      <w:lvlText w:val="•"/>
      <w:lvlJc w:val="left"/>
      <w:pPr>
        <w:tabs>
          <w:tab w:val="num" w:pos="5760"/>
        </w:tabs>
        <w:ind w:left="5760" w:hanging="360"/>
      </w:pPr>
      <w:rPr>
        <w:rFonts w:ascii="Arial" w:hAnsi="Arial" w:hint="default"/>
      </w:rPr>
    </w:lvl>
    <w:lvl w:ilvl="8" w:tplc="2DDEF8B2" w:tentative="1">
      <w:start w:val="1"/>
      <w:numFmt w:val="bullet"/>
      <w:lvlText w:val="•"/>
      <w:lvlJc w:val="left"/>
      <w:pPr>
        <w:tabs>
          <w:tab w:val="num" w:pos="6480"/>
        </w:tabs>
        <w:ind w:left="6480" w:hanging="360"/>
      </w:pPr>
      <w:rPr>
        <w:rFonts w:ascii="Arial" w:hAnsi="Arial" w:hint="default"/>
      </w:rPr>
    </w:lvl>
  </w:abstractNum>
  <w:abstractNum w:abstractNumId="20">
    <w:nsid w:val="568E4738"/>
    <w:multiLevelType w:val="hybridMultilevel"/>
    <w:tmpl w:val="AB3CC32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B7B36AA"/>
    <w:multiLevelType w:val="hybridMultilevel"/>
    <w:tmpl w:val="97FACD4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A94A4C"/>
    <w:multiLevelType w:val="hybridMultilevel"/>
    <w:tmpl w:val="AE3CDA4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EBF0E85"/>
    <w:multiLevelType w:val="hybridMultilevel"/>
    <w:tmpl w:val="8830440C"/>
    <w:lvl w:ilvl="0" w:tplc="D7C06154">
      <w:start w:val="1"/>
      <w:numFmt w:val="bullet"/>
      <w:lvlText w:val="–"/>
      <w:lvlJc w:val="left"/>
      <w:pPr>
        <w:tabs>
          <w:tab w:val="num" w:pos="720"/>
        </w:tabs>
        <w:ind w:left="720" w:hanging="360"/>
      </w:pPr>
      <w:rPr>
        <w:rFonts w:ascii="Arial" w:hAnsi="Arial" w:hint="default"/>
      </w:rPr>
    </w:lvl>
    <w:lvl w:ilvl="1" w:tplc="2DC8AEF4">
      <w:start w:val="1"/>
      <w:numFmt w:val="bullet"/>
      <w:lvlText w:val="–"/>
      <w:lvlJc w:val="left"/>
      <w:pPr>
        <w:tabs>
          <w:tab w:val="num" w:pos="1440"/>
        </w:tabs>
        <w:ind w:left="1440" w:hanging="360"/>
      </w:pPr>
      <w:rPr>
        <w:rFonts w:ascii="Arial" w:hAnsi="Arial" w:hint="default"/>
      </w:rPr>
    </w:lvl>
    <w:lvl w:ilvl="2" w:tplc="3DDA66B6" w:tentative="1">
      <w:start w:val="1"/>
      <w:numFmt w:val="bullet"/>
      <w:lvlText w:val="–"/>
      <w:lvlJc w:val="left"/>
      <w:pPr>
        <w:tabs>
          <w:tab w:val="num" w:pos="2160"/>
        </w:tabs>
        <w:ind w:left="2160" w:hanging="360"/>
      </w:pPr>
      <w:rPr>
        <w:rFonts w:ascii="Arial" w:hAnsi="Arial" w:hint="default"/>
      </w:rPr>
    </w:lvl>
    <w:lvl w:ilvl="3" w:tplc="B76640F4" w:tentative="1">
      <w:start w:val="1"/>
      <w:numFmt w:val="bullet"/>
      <w:lvlText w:val="–"/>
      <w:lvlJc w:val="left"/>
      <w:pPr>
        <w:tabs>
          <w:tab w:val="num" w:pos="2880"/>
        </w:tabs>
        <w:ind w:left="2880" w:hanging="360"/>
      </w:pPr>
      <w:rPr>
        <w:rFonts w:ascii="Arial" w:hAnsi="Arial" w:hint="default"/>
      </w:rPr>
    </w:lvl>
    <w:lvl w:ilvl="4" w:tplc="47201ECE" w:tentative="1">
      <w:start w:val="1"/>
      <w:numFmt w:val="bullet"/>
      <w:lvlText w:val="–"/>
      <w:lvlJc w:val="left"/>
      <w:pPr>
        <w:tabs>
          <w:tab w:val="num" w:pos="3600"/>
        </w:tabs>
        <w:ind w:left="3600" w:hanging="360"/>
      </w:pPr>
      <w:rPr>
        <w:rFonts w:ascii="Arial" w:hAnsi="Arial" w:hint="default"/>
      </w:rPr>
    </w:lvl>
    <w:lvl w:ilvl="5" w:tplc="3B4E7A7E" w:tentative="1">
      <w:start w:val="1"/>
      <w:numFmt w:val="bullet"/>
      <w:lvlText w:val="–"/>
      <w:lvlJc w:val="left"/>
      <w:pPr>
        <w:tabs>
          <w:tab w:val="num" w:pos="4320"/>
        </w:tabs>
        <w:ind w:left="4320" w:hanging="360"/>
      </w:pPr>
      <w:rPr>
        <w:rFonts w:ascii="Arial" w:hAnsi="Arial" w:hint="default"/>
      </w:rPr>
    </w:lvl>
    <w:lvl w:ilvl="6" w:tplc="BAB89646" w:tentative="1">
      <w:start w:val="1"/>
      <w:numFmt w:val="bullet"/>
      <w:lvlText w:val="–"/>
      <w:lvlJc w:val="left"/>
      <w:pPr>
        <w:tabs>
          <w:tab w:val="num" w:pos="5040"/>
        </w:tabs>
        <w:ind w:left="5040" w:hanging="360"/>
      </w:pPr>
      <w:rPr>
        <w:rFonts w:ascii="Arial" w:hAnsi="Arial" w:hint="default"/>
      </w:rPr>
    </w:lvl>
    <w:lvl w:ilvl="7" w:tplc="8BF26BBC" w:tentative="1">
      <w:start w:val="1"/>
      <w:numFmt w:val="bullet"/>
      <w:lvlText w:val="–"/>
      <w:lvlJc w:val="left"/>
      <w:pPr>
        <w:tabs>
          <w:tab w:val="num" w:pos="5760"/>
        </w:tabs>
        <w:ind w:left="5760" w:hanging="360"/>
      </w:pPr>
      <w:rPr>
        <w:rFonts w:ascii="Arial" w:hAnsi="Arial" w:hint="default"/>
      </w:rPr>
    </w:lvl>
    <w:lvl w:ilvl="8" w:tplc="A8122380" w:tentative="1">
      <w:start w:val="1"/>
      <w:numFmt w:val="bullet"/>
      <w:lvlText w:val="–"/>
      <w:lvlJc w:val="left"/>
      <w:pPr>
        <w:tabs>
          <w:tab w:val="num" w:pos="6480"/>
        </w:tabs>
        <w:ind w:left="6480" w:hanging="360"/>
      </w:pPr>
      <w:rPr>
        <w:rFonts w:ascii="Arial" w:hAnsi="Arial" w:hint="default"/>
      </w:rPr>
    </w:lvl>
  </w:abstractNum>
  <w:abstractNum w:abstractNumId="24">
    <w:nsid w:val="66A80999"/>
    <w:multiLevelType w:val="hybridMultilevel"/>
    <w:tmpl w:val="A5C04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E1A1F6F"/>
    <w:multiLevelType w:val="hybridMultilevel"/>
    <w:tmpl w:val="1E8661A8"/>
    <w:lvl w:ilvl="0" w:tplc="EC7A82D2">
      <w:start w:val="1"/>
      <w:numFmt w:val="bullet"/>
      <w:lvlText w:val="•"/>
      <w:lvlJc w:val="left"/>
      <w:pPr>
        <w:tabs>
          <w:tab w:val="num" w:pos="720"/>
        </w:tabs>
        <w:ind w:left="720" w:hanging="360"/>
      </w:pPr>
      <w:rPr>
        <w:rFonts w:ascii="Arial" w:hAnsi="Arial" w:hint="default"/>
      </w:rPr>
    </w:lvl>
    <w:lvl w:ilvl="1" w:tplc="1332BFCE" w:tentative="1">
      <w:start w:val="1"/>
      <w:numFmt w:val="bullet"/>
      <w:lvlText w:val="•"/>
      <w:lvlJc w:val="left"/>
      <w:pPr>
        <w:tabs>
          <w:tab w:val="num" w:pos="1440"/>
        </w:tabs>
        <w:ind w:left="1440" w:hanging="360"/>
      </w:pPr>
      <w:rPr>
        <w:rFonts w:ascii="Arial" w:hAnsi="Arial" w:hint="default"/>
      </w:rPr>
    </w:lvl>
    <w:lvl w:ilvl="2" w:tplc="B644D99E" w:tentative="1">
      <w:start w:val="1"/>
      <w:numFmt w:val="bullet"/>
      <w:lvlText w:val="•"/>
      <w:lvlJc w:val="left"/>
      <w:pPr>
        <w:tabs>
          <w:tab w:val="num" w:pos="2160"/>
        </w:tabs>
        <w:ind w:left="2160" w:hanging="360"/>
      </w:pPr>
      <w:rPr>
        <w:rFonts w:ascii="Arial" w:hAnsi="Arial" w:hint="default"/>
      </w:rPr>
    </w:lvl>
    <w:lvl w:ilvl="3" w:tplc="15A81652" w:tentative="1">
      <w:start w:val="1"/>
      <w:numFmt w:val="bullet"/>
      <w:lvlText w:val="•"/>
      <w:lvlJc w:val="left"/>
      <w:pPr>
        <w:tabs>
          <w:tab w:val="num" w:pos="2880"/>
        </w:tabs>
        <w:ind w:left="2880" w:hanging="360"/>
      </w:pPr>
      <w:rPr>
        <w:rFonts w:ascii="Arial" w:hAnsi="Arial" w:hint="default"/>
      </w:rPr>
    </w:lvl>
    <w:lvl w:ilvl="4" w:tplc="B2806016" w:tentative="1">
      <w:start w:val="1"/>
      <w:numFmt w:val="bullet"/>
      <w:lvlText w:val="•"/>
      <w:lvlJc w:val="left"/>
      <w:pPr>
        <w:tabs>
          <w:tab w:val="num" w:pos="3600"/>
        </w:tabs>
        <w:ind w:left="3600" w:hanging="360"/>
      </w:pPr>
      <w:rPr>
        <w:rFonts w:ascii="Arial" w:hAnsi="Arial" w:hint="default"/>
      </w:rPr>
    </w:lvl>
    <w:lvl w:ilvl="5" w:tplc="C5FE5C6E" w:tentative="1">
      <w:start w:val="1"/>
      <w:numFmt w:val="bullet"/>
      <w:lvlText w:val="•"/>
      <w:lvlJc w:val="left"/>
      <w:pPr>
        <w:tabs>
          <w:tab w:val="num" w:pos="4320"/>
        </w:tabs>
        <w:ind w:left="4320" w:hanging="360"/>
      </w:pPr>
      <w:rPr>
        <w:rFonts w:ascii="Arial" w:hAnsi="Arial" w:hint="default"/>
      </w:rPr>
    </w:lvl>
    <w:lvl w:ilvl="6" w:tplc="4004432A" w:tentative="1">
      <w:start w:val="1"/>
      <w:numFmt w:val="bullet"/>
      <w:lvlText w:val="•"/>
      <w:lvlJc w:val="left"/>
      <w:pPr>
        <w:tabs>
          <w:tab w:val="num" w:pos="5040"/>
        </w:tabs>
        <w:ind w:left="5040" w:hanging="360"/>
      </w:pPr>
      <w:rPr>
        <w:rFonts w:ascii="Arial" w:hAnsi="Arial" w:hint="default"/>
      </w:rPr>
    </w:lvl>
    <w:lvl w:ilvl="7" w:tplc="30ACA25E" w:tentative="1">
      <w:start w:val="1"/>
      <w:numFmt w:val="bullet"/>
      <w:lvlText w:val="•"/>
      <w:lvlJc w:val="left"/>
      <w:pPr>
        <w:tabs>
          <w:tab w:val="num" w:pos="5760"/>
        </w:tabs>
        <w:ind w:left="5760" w:hanging="360"/>
      </w:pPr>
      <w:rPr>
        <w:rFonts w:ascii="Arial" w:hAnsi="Arial" w:hint="default"/>
      </w:rPr>
    </w:lvl>
    <w:lvl w:ilvl="8" w:tplc="8FE01938" w:tentative="1">
      <w:start w:val="1"/>
      <w:numFmt w:val="bullet"/>
      <w:lvlText w:val="•"/>
      <w:lvlJc w:val="left"/>
      <w:pPr>
        <w:tabs>
          <w:tab w:val="num" w:pos="6480"/>
        </w:tabs>
        <w:ind w:left="6480" w:hanging="360"/>
      </w:pPr>
      <w:rPr>
        <w:rFonts w:ascii="Arial" w:hAnsi="Arial" w:hint="default"/>
      </w:rPr>
    </w:lvl>
  </w:abstractNum>
  <w:abstractNum w:abstractNumId="26">
    <w:nsid w:val="6EBD14FB"/>
    <w:multiLevelType w:val="hybridMultilevel"/>
    <w:tmpl w:val="262CE752"/>
    <w:lvl w:ilvl="0" w:tplc="D2489CE2">
      <w:start w:val="1"/>
      <w:numFmt w:val="bullet"/>
      <w:lvlText w:val="–"/>
      <w:lvlJc w:val="left"/>
      <w:pPr>
        <w:tabs>
          <w:tab w:val="num" w:pos="720"/>
        </w:tabs>
        <w:ind w:left="720" w:hanging="360"/>
      </w:pPr>
      <w:rPr>
        <w:rFonts w:ascii="Arial" w:hAnsi="Arial" w:hint="default"/>
      </w:rPr>
    </w:lvl>
    <w:lvl w:ilvl="1" w:tplc="1AEAC820">
      <w:start w:val="1"/>
      <w:numFmt w:val="bullet"/>
      <w:lvlText w:val="–"/>
      <w:lvlJc w:val="left"/>
      <w:pPr>
        <w:tabs>
          <w:tab w:val="num" w:pos="1440"/>
        </w:tabs>
        <w:ind w:left="1440" w:hanging="360"/>
      </w:pPr>
      <w:rPr>
        <w:rFonts w:ascii="Arial" w:hAnsi="Arial" w:hint="default"/>
      </w:rPr>
    </w:lvl>
    <w:lvl w:ilvl="2" w:tplc="FF842CAC" w:tentative="1">
      <w:start w:val="1"/>
      <w:numFmt w:val="bullet"/>
      <w:lvlText w:val="–"/>
      <w:lvlJc w:val="left"/>
      <w:pPr>
        <w:tabs>
          <w:tab w:val="num" w:pos="2160"/>
        </w:tabs>
        <w:ind w:left="2160" w:hanging="360"/>
      </w:pPr>
      <w:rPr>
        <w:rFonts w:ascii="Arial" w:hAnsi="Arial" w:hint="default"/>
      </w:rPr>
    </w:lvl>
    <w:lvl w:ilvl="3" w:tplc="1A8849BC" w:tentative="1">
      <w:start w:val="1"/>
      <w:numFmt w:val="bullet"/>
      <w:lvlText w:val="–"/>
      <w:lvlJc w:val="left"/>
      <w:pPr>
        <w:tabs>
          <w:tab w:val="num" w:pos="2880"/>
        </w:tabs>
        <w:ind w:left="2880" w:hanging="360"/>
      </w:pPr>
      <w:rPr>
        <w:rFonts w:ascii="Arial" w:hAnsi="Arial" w:hint="default"/>
      </w:rPr>
    </w:lvl>
    <w:lvl w:ilvl="4" w:tplc="0B5406D8" w:tentative="1">
      <w:start w:val="1"/>
      <w:numFmt w:val="bullet"/>
      <w:lvlText w:val="–"/>
      <w:lvlJc w:val="left"/>
      <w:pPr>
        <w:tabs>
          <w:tab w:val="num" w:pos="3600"/>
        </w:tabs>
        <w:ind w:left="3600" w:hanging="360"/>
      </w:pPr>
      <w:rPr>
        <w:rFonts w:ascii="Arial" w:hAnsi="Arial" w:hint="default"/>
      </w:rPr>
    </w:lvl>
    <w:lvl w:ilvl="5" w:tplc="09C4F65C" w:tentative="1">
      <w:start w:val="1"/>
      <w:numFmt w:val="bullet"/>
      <w:lvlText w:val="–"/>
      <w:lvlJc w:val="left"/>
      <w:pPr>
        <w:tabs>
          <w:tab w:val="num" w:pos="4320"/>
        </w:tabs>
        <w:ind w:left="4320" w:hanging="360"/>
      </w:pPr>
      <w:rPr>
        <w:rFonts w:ascii="Arial" w:hAnsi="Arial" w:hint="default"/>
      </w:rPr>
    </w:lvl>
    <w:lvl w:ilvl="6" w:tplc="BC5EFC5C" w:tentative="1">
      <w:start w:val="1"/>
      <w:numFmt w:val="bullet"/>
      <w:lvlText w:val="–"/>
      <w:lvlJc w:val="left"/>
      <w:pPr>
        <w:tabs>
          <w:tab w:val="num" w:pos="5040"/>
        </w:tabs>
        <w:ind w:left="5040" w:hanging="360"/>
      </w:pPr>
      <w:rPr>
        <w:rFonts w:ascii="Arial" w:hAnsi="Arial" w:hint="default"/>
      </w:rPr>
    </w:lvl>
    <w:lvl w:ilvl="7" w:tplc="13EC859C" w:tentative="1">
      <w:start w:val="1"/>
      <w:numFmt w:val="bullet"/>
      <w:lvlText w:val="–"/>
      <w:lvlJc w:val="left"/>
      <w:pPr>
        <w:tabs>
          <w:tab w:val="num" w:pos="5760"/>
        </w:tabs>
        <w:ind w:left="5760" w:hanging="360"/>
      </w:pPr>
      <w:rPr>
        <w:rFonts w:ascii="Arial" w:hAnsi="Arial" w:hint="default"/>
      </w:rPr>
    </w:lvl>
    <w:lvl w:ilvl="8" w:tplc="4ED222DC" w:tentative="1">
      <w:start w:val="1"/>
      <w:numFmt w:val="bullet"/>
      <w:lvlText w:val="–"/>
      <w:lvlJc w:val="left"/>
      <w:pPr>
        <w:tabs>
          <w:tab w:val="num" w:pos="6480"/>
        </w:tabs>
        <w:ind w:left="6480" w:hanging="360"/>
      </w:pPr>
      <w:rPr>
        <w:rFonts w:ascii="Arial" w:hAnsi="Arial" w:hint="default"/>
      </w:rPr>
    </w:lvl>
  </w:abstractNum>
  <w:abstractNum w:abstractNumId="27">
    <w:nsid w:val="6F4C16F5"/>
    <w:multiLevelType w:val="hybridMultilevel"/>
    <w:tmpl w:val="3FE48A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F85240E"/>
    <w:multiLevelType w:val="hybridMultilevel"/>
    <w:tmpl w:val="BF00ED2C"/>
    <w:lvl w:ilvl="0" w:tplc="3726095A">
      <w:start w:val="1"/>
      <w:numFmt w:val="bullet"/>
      <w:lvlText w:val="•"/>
      <w:lvlJc w:val="left"/>
      <w:pPr>
        <w:tabs>
          <w:tab w:val="num" w:pos="720"/>
        </w:tabs>
        <w:ind w:left="720" w:hanging="360"/>
      </w:pPr>
      <w:rPr>
        <w:rFonts w:ascii="Arial" w:hAnsi="Arial" w:hint="default"/>
      </w:rPr>
    </w:lvl>
    <w:lvl w:ilvl="1" w:tplc="44609B02">
      <w:start w:val="1"/>
      <w:numFmt w:val="bullet"/>
      <w:lvlText w:val="•"/>
      <w:lvlJc w:val="left"/>
      <w:pPr>
        <w:tabs>
          <w:tab w:val="num" w:pos="1440"/>
        </w:tabs>
        <w:ind w:left="1440" w:hanging="360"/>
      </w:pPr>
      <w:rPr>
        <w:rFonts w:ascii="Arial" w:hAnsi="Arial" w:hint="default"/>
      </w:rPr>
    </w:lvl>
    <w:lvl w:ilvl="2" w:tplc="2090BED4" w:tentative="1">
      <w:start w:val="1"/>
      <w:numFmt w:val="bullet"/>
      <w:lvlText w:val="•"/>
      <w:lvlJc w:val="left"/>
      <w:pPr>
        <w:tabs>
          <w:tab w:val="num" w:pos="2160"/>
        </w:tabs>
        <w:ind w:left="2160" w:hanging="360"/>
      </w:pPr>
      <w:rPr>
        <w:rFonts w:ascii="Arial" w:hAnsi="Arial" w:hint="default"/>
      </w:rPr>
    </w:lvl>
    <w:lvl w:ilvl="3" w:tplc="61A0D1E8" w:tentative="1">
      <w:start w:val="1"/>
      <w:numFmt w:val="bullet"/>
      <w:lvlText w:val="•"/>
      <w:lvlJc w:val="left"/>
      <w:pPr>
        <w:tabs>
          <w:tab w:val="num" w:pos="2880"/>
        </w:tabs>
        <w:ind w:left="2880" w:hanging="360"/>
      </w:pPr>
      <w:rPr>
        <w:rFonts w:ascii="Arial" w:hAnsi="Arial" w:hint="default"/>
      </w:rPr>
    </w:lvl>
    <w:lvl w:ilvl="4" w:tplc="34506264" w:tentative="1">
      <w:start w:val="1"/>
      <w:numFmt w:val="bullet"/>
      <w:lvlText w:val="•"/>
      <w:lvlJc w:val="left"/>
      <w:pPr>
        <w:tabs>
          <w:tab w:val="num" w:pos="3600"/>
        </w:tabs>
        <w:ind w:left="3600" w:hanging="360"/>
      </w:pPr>
      <w:rPr>
        <w:rFonts w:ascii="Arial" w:hAnsi="Arial" w:hint="default"/>
      </w:rPr>
    </w:lvl>
    <w:lvl w:ilvl="5" w:tplc="FFCCE5D2" w:tentative="1">
      <w:start w:val="1"/>
      <w:numFmt w:val="bullet"/>
      <w:lvlText w:val="•"/>
      <w:lvlJc w:val="left"/>
      <w:pPr>
        <w:tabs>
          <w:tab w:val="num" w:pos="4320"/>
        </w:tabs>
        <w:ind w:left="4320" w:hanging="360"/>
      </w:pPr>
      <w:rPr>
        <w:rFonts w:ascii="Arial" w:hAnsi="Arial" w:hint="default"/>
      </w:rPr>
    </w:lvl>
    <w:lvl w:ilvl="6" w:tplc="6A4692FE" w:tentative="1">
      <w:start w:val="1"/>
      <w:numFmt w:val="bullet"/>
      <w:lvlText w:val="•"/>
      <w:lvlJc w:val="left"/>
      <w:pPr>
        <w:tabs>
          <w:tab w:val="num" w:pos="5040"/>
        </w:tabs>
        <w:ind w:left="5040" w:hanging="360"/>
      </w:pPr>
      <w:rPr>
        <w:rFonts w:ascii="Arial" w:hAnsi="Arial" w:hint="default"/>
      </w:rPr>
    </w:lvl>
    <w:lvl w:ilvl="7" w:tplc="C2D2981C" w:tentative="1">
      <w:start w:val="1"/>
      <w:numFmt w:val="bullet"/>
      <w:lvlText w:val="•"/>
      <w:lvlJc w:val="left"/>
      <w:pPr>
        <w:tabs>
          <w:tab w:val="num" w:pos="5760"/>
        </w:tabs>
        <w:ind w:left="5760" w:hanging="360"/>
      </w:pPr>
      <w:rPr>
        <w:rFonts w:ascii="Arial" w:hAnsi="Arial" w:hint="default"/>
      </w:rPr>
    </w:lvl>
    <w:lvl w:ilvl="8" w:tplc="F6220862" w:tentative="1">
      <w:start w:val="1"/>
      <w:numFmt w:val="bullet"/>
      <w:lvlText w:val="•"/>
      <w:lvlJc w:val="left"/>
      <w:pPr>
        <w:tabs>
          <w:tab w:val="num" w:pos="6480"/>
        </w:tabs>
        <w:ind w:left="6480" w:hanging="360"/>
      </w:pPr>
      <w:rPr>
        <w:rFonts w:ascii="Arial" w:hAnsi="Arial" w:hint="default"/>
      </w:rPr>
    </w:lvl>
  </w:abstractNum>
  <w:abstractNum w:abstractNumId="29">
    <w:nsid w:val="6FAA16C8"/>
    <w:multiLevelType w:val="hybridMultilevel"/>
    <w:tmpl w:val="6296B206"/>
    <w:lvl w:ilvl="0" w:tplc="43F0BAB0">
      <w:start w:val="1"/>
      <w:numFmt w:val="bullet"/>
      <w:lvlText w:val="–"/>
      <w:lvlJc w:val="left"/>
      <w:pPr>
        <w:tabs>
          <w:tab w:val="num" w:pos="720"/>
        </w:tabs>
        <w:ind w:left="720" w:hanging="360"/>
      </w:pPr>
      <w:rPr>
        <w:rFonts w:ascii="Arial" w:hAnsi="Arial" w:hint="default"/>
      </w:rPr>
    </w:lvl>
    <w:lvl w:ilvl="1" w:tplc="7340DC80">
      <w:start w:val="1"/>
      <w:numFmt w:val="bullet"/>
      <w:lvlText w:val="–"/>
      <w:lvlJc w:val="left"/>
      <w:pPr>
        <w:tabs>
          <w:tab w:val="num" w:pos="1440"/>
        </w:tabs>
        <w:ind w:left="1440" w:hanging="360"/>
      </w:pPr>
      <w:rPr>
        <w:rFonts w:ascii="Arial" w:hAnsi="Arial" w:hint="default"/>
      </w:rPr>
    </w:lvl>
    <w:lvl w:ilvl="2" w:tplc="A3AC8450" w:tentative="1">
      <w:start w:val="1"/>
      <w:numFmt w:val="bullet"/>
      <w:lvlText w:val="–"/>
      <w:lvlJc w:val="left"/>
      <w:pPr>
        <w:tabs>
          <w:tab w:val="num" w:pos="2160"/>
        </w:tabs>
        <w:ind w:left="2160" w:hanging="360"/>
      </w:pPr>
      <w:rPr>
        <w:rFonts w:ascii="Arial" w:hAnsi="Arial" w:hint="default"/>
      </w:rPr>
    </w:lvl>
    <w:lvl w:ilvl="3" w:tplc="8A0A322E" w:tentative="1">
      <w:start w:val="1"/>
      <w:numFmt w:val="bullet"/>
      <w:lvlText w:val="–"/>
      <w:lvlJc w:val="left"/>
      <w:pPr>
        <w:tabs>
          <w:tab w:val="num" w:pos="2880"/>
        </w:tabs>
        <w:ind w:left="2880" w:hanging="360"/>
      </w:pPr>
      <w:rPr>
        <w:rFonts w:ascii="Arial" w:hAnsi="Arial" w:hint="default"/>
      </w:rPr>
    </w:lvl>
    <w:lvl w:ilvl="4" w:tplc="6BAAE664" w:tentative="1">
      <w:start w:val="1"/>
      <w:numFmt w:val="bullet"/>
      <w:lvlText w:val="–"/>
      <w:lvlJc w:val="left"/>
      <w:pPr>
        <w:tabs>
          <w:tab w:val="num" w:pos="3600"/>
        </w:tabs>
        <w:ind w:left="3600" w:hanging="360"/>
      </w:pPr>
      <w:rPr>
        <w:rFonts w:ascii="Arial" w:hAnsi="Arial" w:hint="default"/>
      </w:rPr>
    </w:lvl>
    <w:lvl w:ilvl="5" w:tplc="1832994A" w:tentative="1">
      <w:start w:val="1"/>
      <w:numFmt w:val="bullet"/>
      <w:lvlText w:val="–"/>
      <w:lvlJc w:val="left"/>
      <w:pPr>
        <w:tabs>
          <w:tab w:val="num" w:pos="4320"/>
        </w:tabs>
        <w:ind w:left="4320" w:hanging="360"/>
      </w:pPr>
      <w:rPr>
        <w:rFonts w:ascii="Arial" w:hAnsi="Arial" w:hint="default"/>
      </w:rPr>
    </w:lvl>
    <w:lvl w:ilvl="6" w:tplc="4CE44D3E" w:tentative="1">
      <w:start w:val="1"/>
      <w:numFmt w:val="bullet"/>
      <w:lvlText w:val="–"/>
      <w:lvlJc w:val="left"/>
      <w:pPr>
        <w:tabs>
          <w:tab w:val="num" w:pos="5040"/>
        </w:tabs>
        <w:ind w:left="5040" w:hanging="360"/>
      </w:pPr>
      <w:rPr>
        <w:rFonts w:ascii="Arial" w:hAnsi="Arial" w:hint="default"/>
      </w:rPr>
    </w:lvl>
    <w:lvl w:ilvl="7" w:tplc="AC5A678E" w:tentative="1">
      <w:start w:val="1"/>
      <w:numFmt w:val="bullet"/>
      <w:lvlText w:val="–"/>
      <w:lvlJc w:val="left"/>
      <w:pPr>
        <w:tabs>
          <w:tab w:val="num" w:pos="5760"/>
        </w:tabs>
        <w:ind w:left="5760" w:hanging="360"/>
      </w:pPr>
      <w:rPr>
        <w:rFonts w:ascii="Arial" w:hAnsi="Arial" w:hint="default"/>
      </w:rPr>
    </w:lvl>
    <w:lvl w:ilvl="8" w:tplc="14AEB4FC" w:tentative="1">
      <w:start w:val="1"/>
      <w:numFmt w:val="bullet"/>
      <w:lvlText w:val="–"/>
      <w:lvlJc w:val="left"/>
      <w:pPr>
        <w:tabs>
          <w:tab w:val="num" w:pos="6480"/>
        </w:tabs>
        <w:ind w:left="6480" w:hanging="360"/>
      </w:pPr>
      <w:rPr>
        <w:rFonts w:ascii="Arial" w:hAnsi="Arial" w:hint="default"/>
      </w:rPr>
    </w:lvl>
  </w:abstractNum>
  <w:abstractNum w:abstractNumId="30">
    <w:nsid w:val="701108BB"/>
    <w:multiLevelType w:val="hybridMultilevel"/>
    <w:tmpl w:val="478E8B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DC545C9"/>
    <w:multiLevelType w:val="hybridMultilevel"/>
    <w:tmpl w:val="3C0277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F0C4DD4"/>
    <w:multiLevelType w:val="hybridMultilevel"/>
    <w:tmpl w:val="FD3E00C6"/>
    <w:lvl w:ilvl="0" w:tplc="2E442B80">
      <w:start w:val="1"/>
      <w:numFmt w:val="bullet"/>
      <w:lvlText w:val="•"/>
      <w:lvlJc w:val="left"/>
      <w:pPr>
        <w:tabs>
          <w:tab w:val="num" w:pos="720"/>
        </w:tabs>
        <w:ind w:left="720" w:hanging="360"/>
      </w:pPr>
      <w:rPr>
        <w:rFonts w:ascii="Arial" w:hAnsi="Arial" w:hint="default"/>
      </w:rPr>
    </w:lvl>
    <w:lvl w:ilvl="1" w:tplc="1850100E">
      <w:start w:val="1"/>
      <w:numFmt w:val="bullet"/>
      <w:lvlText w:val="•"/>
      <w:lvlJc w:val="left"/>
      <w:pPr>
        <w:tabs>
          <w:tab w:val="num" w:pos="1440"/>
        </w:tabs>
        <w:ind w:left="1440" w:hanging="360"/>
      </w:pPr>
      <w:rPr>
        <w:rFonts w:ascii="Arial" w:hAnsi="Arial" w:hint="default"/>
      </w:rPr>
    </w:lvl>
    <w:lvl w:ilvl="2" w:tplc="41C2095E" w:tentative="1">
      <w:start w:val="1"/>
      <w:numFmt w:val="bullet"/>
      <w:lvlText w:val="•"/>
      <w:lvlJc w:val="left"/>
      <w:pPr>
        <w:tabs>
          <w:tab w:val="num" w:pos="2160"/>
        </w:tabs>
        <w:ind w:left="2160" w:hanging="360"/>
      </w:pPr>
      <w:rPr>
        <w:rFonts w:ascii="Arial" w:hAnsi="Arial" w:hint="default"/>
      </w:rPr>
    </w:lvl>
    <w:lvl w:ilvl="3" w:tplc="BC2EE4EA" w:tentative="1">
      <w:start w:val="1"/>
      <w:numFmt w:val="bullet"/>
      <w:lvlText w:val="•"/>
      <w:lvlJc w:val="left"/>
      <w:pPr>
        <w:tabs>
          <w:tab w:val="num" w:pos="2880"/>
        </w:tabs>
        <w:ind w:left="2880" w:hanging="360"/>
      </w:pPr>
      <w:rPr>
        <w:rFonts w:ascii="Arial" w:hAnsi="Arial" w:hint="default"/>
      </w:rPr>
    </w:lvl>
    <w:lvl w:ilvl="4" w:tplc="88F2534A" w:tentative="1">
      <w:start w:val="1"/>
      <w:numFmt w:val="bullet"/>
      <w:lvlText w:val="•"/>
      <w:lvlJc w:val="left"/>
      <w:pPr>
        <w:tabs>
          <w:tab w:val="num" w:pos="3600"/>
        </w:tabs>
        <w:ind w:left="3600" w:hanging="360"/>
      </w:pPr>
      <w:rPr>
        <w:rFonts w:ascii="Arial" w:hAnsi="Arial" w:hint="default"/>
      </w:rPr>
    </w:lvl>
    <w:lvl w:ilvl="5" w:tplc="C44AC234" w:tentative="1">
      <w:start w:val="1"/>
      <w:numFmt w:val="bullet"/>
      <w:lvlText w:val="•"/>
      <w:lvlJc w:val="left"/>
      <w:pPr>
        <w:tabs>
          <w:tab w:val="num" w:pos="4320"/>
        </w:tabs>
        <w:ind w:left="4320" w:hanging="360"/>
      </w:pPr>
      <w:rPr>
        <w:rFonts w:ascii="Arial" w:hAnsi="Arial" w:hint="default"/>
      </w:rPr>
    </w:lvl>
    <w:lvl w:ilvl="6" w:tplc="EF32F1E2" w:tentative="1">
      <w:start w:val="1"/>
      <w:numFmt w:val="bullet"/>
      <w:lvlText w:val="•"/>
      <w:lvlJc w:val="left"/>
      <w:pPr>
        <w:tabs>
          <w:tab w:val="num" w:pos="5040"/>
        </w:tabs>
        <w:ind w:left="5040" w:hanging="360"/>
      </w:pPr>
      <w:rPr>
        <w:rFonts w:ascii="Arial" w:hAnsi="Arial" w:hint="default"/>
      </w:rPr>
    </w:lvl>
    <w:lvl w:ilvl="7" w:tplc="0B76FC1C" w:tentative="1">
      <w:start w:val="1"/>
      <w:numFmt w:val="bullet"/>
      <w:lvlText w:val="•"/>
      <w:lvlJc w:val="left"/>
      <w:pPr>
        <w:tabs>
          <w:tab w:val="num" w:pos="5760"/>
        </w:tabs>
        <w:ind w:left="5760" w:hanging="360"/>
      </w:pPr>
      <w:rPr>
        <w:rFonts w:ascii="Arial" w:hAnsi="Arial" w:hint="default"/>
      </w:rPr>
    </w:lvl>
    <w:lvl w:ilvl="8" w:tplc="456A8696"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20"/>
  </w:num>
  <w:num w:numId="3">
    <w:abstractNumId w:val="22"/>
  </w:num>
  <w:num w:numId="4">
    <w:abstractNumId w:val="3"/>
  </w:num>
  <w:num w:numId="5">
    <w:abstractNumId w:val="13"/>
  </w:num>
  <w:num w:numId="6">
    <w:abstractNumId w:val="8"/>
  </w:num>
  <w:num w:numId="7">
    <w:abstractNumId w:val="6"/>
  </w:num>
  <w:num w:numId="8">
    <w:abstractNumId w:val="23"/>
  </w:num>
  <w:num w:numId="9">
    <w:abstractNumId w:val="28"/>
  </w:num>
  <w:num w:numId="10">
    <w:abstractNumId w:val="17"/>
  </w:num>
  <w:num w:numId="11">
    <w:abstractNumId w:val="31"/>
  </w:num>
  <w:num w:numId="12">
    <w:abstractNumId w:val="1"/>
  </w:num>
  <w:num w:numId="13">
    <w:abstractNumId w:val="29"/>
  </w:num>
  <w:num w:numId="14">
    <w:abstractNumId w:val="10"/>
  </w:num>
  <w:num w:numId="15">
    <w:abstractNumId w:val="12"/>
  </w:num>
  <w:num w:numId="16">
    <w:abstractNumId w:val="30"/>
  </w:num>
  <w:num w:numId="17">
    <w:abstractNumId w:val="15"/>
  </w:num>
  <w:num w:numId="18">
    <w:abstractNumId w:val="19"/>
  </w:num>
  <w:num w:numId="19">
    <w:abstractNumId w:val="18"/>
  </w:num>
  <w:num w:numId="20">
    <w:abstractNumId w:val="32"/>
  </w:num>
  <w:num w:numId="21">
    <w:abstractNumId w:val="9"/>
  </w:num>
  <w:num w:numId="22">
    <w:abstractNumId w:val="16"/>
  </w:num>
  <w:num w:numId="23">
    <w:abstractNumId w:val="11"/>
  </w:num>
  <w:num w:numId="24">
    <w:abstractNumId w:val="27"/>
  </w:num>
  <w:num w:numId="25">
    <w:abstractNumId w:val="24"/>
  </w:num>
  <w:num w:numId="26">
    <w:abstractNumId w:val="26"/>
  </w:num>
  <w:num w:numId="27">
    <w:abstractNumId w:val="5"/>
  </w:num>
  <w:num w:numId="28">
    <w:abstractNumId w:val="2"/>
  </w:num>
  <w:num w:numId="29">
    <w:abstractNumId w:val="7"/>
  </w:num>
  <w:num w:numId="30">
    <w:abstractNumId w:val="21"/>
  </w:num>
  <w:num w:numId="31">
    <w:abstractNumId w:val="14"/>
  </w:num>
  <w:num w:numId="32">
    <w:abstractNumId w:val="0"/>
  </w:num>
  <w:num w:numId="33">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13B"/>
    <w:rsid w:val="0000219C"/>
    <w:rsid w:val="00003100"/>
    <w:rsid w:val="00006AFD"/>
    <w:rsid w:val="000070DB"/>
    <w:rsid w:val="0001490F"/>
    <w:rsid w:val="000176D6"/>
    <w:rsid w:val="00021782"/>
    <w:rsid w:val="00026C79"/>
    <w:rsid w:val="00027AF4"/>
    <w:rsid w:val="00033E1C"/>
    <w:rsid w:val="00046DB0"/>
    <w:rsid w:val="00047088"/>
    <w:rsid w:val="00051E6B"/>
    <w:rsid w:val="0005306C"/>
    <w:rsid w:val="00053DB9"/>
    <w:rsid w:val="00062B9C"/>
    <w:rsid w:val="00066456"/>
    <w:rsid w:val="000714B6"/>
    <w:rsid w:val="000727A3"/>
    <w:rsid w:val="00074194"/>
    <w:rsid w:val="00075B17"/>
    <w:rsid w:val="0007765C"/>
    <w:rsid w:val="00077DE9"/>
    <w:rsid w:val="00086D9D"/>
    <w:rsid w:val="000956B2"/>
    <w:rsid w:val="00095E72"/>
    <w:rsid w:val="00097E02"/>
    <w:rsid w:val="00097E0E"/>
    <w:rsid w:val="000A02A6"/>
    <w:rsid w:val="000A657E"/>
    <w:rsid w:val="000A6C66"/>
    <w:rsid w:val="000A6C6A"/>
    <w:rsid w:val="000B0B81"/>
    <w:rsid w:val="000B280D"/>
    <w:rsid w:val="000B3716"/>
    <w:rsid w:val="000B6131"/>
    <w:rsid w:val="000C35A5"/>
    <w:rsid w:val="000C5E04"/>
    <w:rsid w:val="000C6E74"/>
    <w:rsid w:val="000D5FE1"/>
    <w:rsid w:val="000D6224"/>
    <w:rsid w:val="000D7AD4"/>
    <w:rsid w:val="000E066F"/>
    <w:rsid w:val="000E7011"/>
    <w:rsid w:val="000F667F"/>
    <w:rsid w:val="001034BB"/>
    <w:rsid w:val="00104961"/>
    <w:rsid w:val="00105364"/>
    <w:rsid w:val="0010593F"/>
    <w:rsid w:val="00106E21"/>
    <w:rsid w:val="00107C92"/>
    <w:rsid w:val="00114C65"/>
    <w:rsid w:val="001173D5"/>
    <w:rsid w:val="001206D1"/>
    <w:rsid w:val="0012168B"/>
    <w:rsid w:val="0012170D"/>
    <w:rsid w:val="00124585"/>
    <w:rsid w:val="00124F1E"/>
    <w:rsid w:val="00130314"/>
    <w:rsid w:val="001309E6"/>
    <w:rsid w:val="00132219"/>
    <w:rsid w:val="00133836"/>
    <w:rsid w:val="00133865"/>
    <w:rsid w:val="00135879"/>
    <w:rsid w:val="001521D1"/>
    <w:rsid w:val="0015221F"/>
    <w:rsid w:val="0015295E"/>
    <w:rsid w:val="00153DFA"/>
    <w:rsid w:val="0015541F"/>
    <w:rsid w:val="001565FD"/>
    <w:rsid w:val="001567D4"/>
    <w:rsid w:val="00156D05"/>
    <w:rsid w:val="00160418"/>
    <w:rsid w:val="001613FA"/>
    <w:rsid w:val="0016382B"/>
    <w:rsid w:val="00166401"/>
    <w:rsid w:val="001703F0"/>
    <w:rsid w:val="00171769"/>
    <w:rsid w:val="00176F0E"/>
    <w:rsid w:val="001774A5"/>
    <w:rsid w:val="00177928"/>
    <w:rsid w:val="001801BC"/>
    <w:rsid w:val="001828A9"/>
    <w:rsid w:val="00184A3F"/>
    <w:rsid w:val="0018604E"/>
    <w:rsid w:val="00190FD6"/>
    <w:rsid w:val="0019691C"/>
    <w:rsid w:val="00197039"/>
    <w:rsid w:val="0019779D"/>
    <w:rsid w:val="001A2AA7"/>
    <w:rsid w:val="001A3885"/>
    <w:rsid w:val="001B0113"/>
    <w:rsid w:val="001B0B76"/>
    <w:rsid w:val="001B1456"/>
    <w:rsid w:val="001B517B"/>
    <w:rsid w:val="001B589D"/>
    <w:rsid w:val="001C0A9F"/>
    <w:rsid w:val="001C38CD"/>
    <w:rsid w:val="001C4F27"/>
    <w:rsid w:val="001D0963"/>
    <w:rsid w:val="001D1950"/>
    <w:rsid w:val="001D1B62"/>
    <w:rsid w:val="001D36FA"/>
    <w:rsid w:val="001D4383"/>
    <w:rsid w:val="001D4751"/>
    <w:rsid w:val="001D77EA"/>
    <w:rsid w:val="001D798E"/>
    <w:rsid w:val="001E2542"/>
    <w:rsid w:val="001E36E1"/>
    <w:rsid w:val="001F1605"/>
    <w:rsid w:val="001F41F0"/>
    <w:rsid w:val="001F6F23"/>
    <w:rsid w:val="001F7B1B"/>
    <w:rsid w:val="002045A4"/>
    <w:rsid w:val="00205ACD"/>
    <w:rsid w:val="00211F0F"/>
    <w:rsid w:val="00214DCA"/>
    <w:rsid w:val="002156C8"/>
    <w:rsid w:val="00215823"/>
    <w:rsid w:val="0021583A"/>
    <w:rsid w:val="00217D2B"/>
    <w:rsid w:val="00220051"/>
    <w:rsid w:val="002210BE"/>
    <w:rsid w:val="00224B04"/>
    <w:rsid w:val="002275ED"/>
    <w:rsid w:val="00227D1E"/>
    <w:rsid w:val="0023065D"/>
    <w:rsid w:val="002309F0"/>
    <w:rsid w:val="00231153"/>
    <w:rsid w:val="00232996"/>
    <w:rsid w:val="00235B01"/>
    <w:rsid w:val="00237BB8"/>
    <w:rsid w:val="002422B9"/>
    <w:rsid w:val="0024589D"/>
    <w:rsid w:val="00251624"/>
    <w:rsid w:val="002518BF"/>
    <w:rsid w:val="002533BE"/>
    <w:rsid w:val="00254D4F"/>
    <w:rsid w:val="00255283"/>
    <w:rsid w:val="00262906"/>
    <w:rsid w:val="00265838"/>
    <w:rsid w:val="00265904"/>
    <w:rsid w:val="00283A5B"/>
    <w:rsid w:val="00285A9F"/>
    <w:rsid w:val="00285B5F"/>
    <w:rsid w:val="00292F50"/>
    <w:rsid w:val="00294AD3"/>
    <w:rsid w:val="002950B8"/>
    <w:rsid w:val="00295407"/>
    <w:rsid w:val="002A22B5"/>
    <w:rsid w:val="002A2A54"/>
    <w:rsid w:val="002A54A7"/>
    <w:rsid w:val="002A5768"/>
    <w:rsid w:val="002A71DC"/>
    <w:rsid w:val="002B1061"/>
    <w:rsid w:val="002B1188"/>
    <w:rsid w:val="002B7C9C"/>
    <w:rsid w:val="002C5537"/>
    <w:rsid w:val="002C5D29"/>
    <w:rsid w:val="002C7C85"/>
    <w:rsid w:val="002D4B00"/>
    <w:rsid w:val="002D7E92"/>
    <w:rsid w:val="002E3E81"/>
    <w:rsid w:val="002E77E0"/>
    <w:rsid w:val="002E7E6A"/>
    <w:rsid w:val="002F0184"/>
    <w:rsid w:val="002F1C52"/>
    <w:rsid w:val="002F20CE"/>
    <w:rsid w:val="002F236C"/>
    <w:rsid w:val="002F2D19"/>
    <w:rsid w:val="002F5927"/>
    <w:rsid w:val="002F76A7"/>
    <w:rsid w:val="0030128E"/>
    <w:rsid w:val="0030398E"/>
    <w:rsid w:val="0030521E"/>
    <w:rsid w:val="00305B46"/>
    <w:rsid w:val="00307654"/>
    <w:rsid w:val="00313F23"/>
    <w:rsid w:val="00314039"/>
    <w:rsid w:val="00317BC6"/>
    <w:rsid w:val="00317EB4"/>
    <w:rsid w:val="00320777"/>
    <w:rsid w:val="00320DF3"/>
    <w:rsid w:val="003220C6"/>
    <w:rsid w:val="00323003"/>
    <w:rsid w:val="003230EC"/>
    <w:rsid w:val="003234D8"/>
    <w:rsid w:val="00323BDD"/>
    <w:rsid w:val="0032550D"/>
    <w:rsid w:val="00347EEA"/>
    <w:rsid w:val="00354529"/>
    <w:rsid w:val="00356D40"/>
    <w:rsid w:val="00365DB9"/>
    <w:rsid w:val="003663FD"/>
    <w:rsid w:val="00366684"/>
    <w:rsid w:val="00366AD9"/>
    <w:rsid w:val="00370BA2"/>
    <w:rsid w:val="00370EBC"/>
    <w:rsid w:val="00372121"/>
    <w:rsid w:val="0037241B"/>
    <w:rsid w:val="0037672E"/>
    <w:rsid w:val="003774C0"/>
    <w:rsid w:val="00380A1A"/>
    <w:rsid w:val="00382C14"/>
    <w:rsid w:val="003847D2"/>
    <w:rsid w:val="00387B86"/>
    <w:rsid w:val="00392076"/>
    <w:rsid w:val="003970E1"/>
    <w:rsid w:val="003972B8"/>
    <w:rsid w:val="003A276D"/>
    <w:rsid w:val="003B18D0"/>
    <w:rsid w:val="003B3F0A"/>
    <w:rsid w:val="003B4714"/>
    <w:rsid w:val="003C0B6E"/>
    <w:rsid w:val="003D2F31"/>
    <w:rsid w:val="003D480C"/>
    <w:rsid w:val="003D799D"/>
    <w:rsid w:val="003E0CE1"/>
    <w:rsid w:val="003E1459"/>
    <w:rsid w:val="003E16CD"/>
    <w:rsid w:val="003E33AF"/>
    <w:rsid w:val="003E5339"/>
    <w:rsid w:val="003E6D4D"/>
    <w:rsid w:val="003E784C"/>
    <w:rsid w:val="003E7C6A"/>
    <w:rsid w:val="003F780E"/>
    <w:rsid w:val="003F7A67"/>
    <w:rsid w:val="004004DD"/>
    <w:rsid w:val="00401DC3"/>
    <w:rsid w:val="0040415D"/>
    <w:rsid w:val="00405094"/>
    <w:rsid w:val="004145AB"/>
    <w:rsid w:val="00416F02"/>
    <w:rsid w:val="00421749"/>
    <w:rsid w:val="0042176F"/>
    <w:rsid w:val="0042546D"/>
    <w:rsid w:val="004270B5"/>
    <w:rsid w:val="004278A9"/>
    <w:rsid w:val="00427D52"/>
    <w:rsid w:val="00431A1C"/>
    <w:rsid w:val="00433853"/>
    <w:rsid w:val="004403E7"/>
    <w:rsid w:val="00441254"/>
    <w:rsid w:val="00451E01"/>
    <w:rsid w:val="0045529C"/>
    <w:rsid w:val="0045597A"/>
    <w:rsid w:val="0046512B"/>
    <w:rsid w:val="00465910"/>
    <w:rsid w:val="00472BC7"/>
    <w:rsid w:val="00472D8C"/>
    <w:rsid w:val="004754B8"/>
    <w:rsid w:val="0047680F"/>
    <w:rsid w:val="00481813"/>
    <w:rsid w:val="00482A58"/>
    <w:rsid w:val="00483443"/>
    <w:rsid w:val="0048452C"/>
    <w:rsid w:val="00490BA0"/>
    <w:rsid w:val="00492901"/>
    <w:rsid w:val="004971F5"/>
    <w:rsid w:val="004A16BA"/>
    <w:rsid w:val="004A17A1"/>
    <w:rsid w:val="004A20C5"/>
    <w:rsid w:val="004A59FE"/>
    <w:rsid w:val="004A6F00"/>
    <w:rsid w:val="004B0B09"/>
    <w:rsid w:val="004B17A0"/>
    <w:rsid w:val="004B19FA"/>
    <w:rsid w:val="004B5FB2"/>
    <w:rsid w:val="004B76DC"/>
    <w:rsid w:val="004C0584"/>
    <w:rsid w:val="004C0EA7"/>
    <w:rsid w:val="004C2832"/>
    <w:rsid w:val="004C2A33"/>
    <w:rsid w:val="004C59C2"/>
    <w:rsid w:val="004D31CD"/>
    <w:rsid w:val="004D349B"/>
    <w:rsid w:val="004D3D29"/>
    <w:rsid w:val="004E21A0"/>
    <w:rsid w:val="004E3B9B"/>
    <w:rsid w:val="004E671A"/>
    <w:rsid w:val="004E75B8"/>
    <w:rsid w:val="004F0983"/>
    <w:rsid w:val="004F2914"/>
    <w:rsid w:val="00503704"/>
    <w:rsid w:val="00504887"/>
    <w:rsid w:val="00505CD6"/>
    <w:rsid w:val="00511D91"/>
    <w:rsid w:val="00513493"/>
    <w:rsid w:val="0051757D"/>
    <w:rsid w:val="00524079"/>
    <w:rsid w:val="005317A9"/>
    <w:rsid w:val="00533449"/>
    <w:rsid w:val="00533F6E"/>
    <w:rsid w:val="00534E7A"/>
    <w:rsid w:val="005350A4"/>
    <w:rsid w:val="00535900"/>
    <w:rsid w:val="00535B92"/>
    <w:rsid w:val="00535BD7"/>
    <w:rsid w:val="00536141"/>
    <w:rsid w:val="00536D0A"/>
    <w:rsid w:val="00542DCF"/>
    <w:rsid w:val="00544104"/>
    <w:rsid w:val="00546996"/>
    <w:rsid w:val="00546CAC"/>
    <w:rsid w:val="005514B9"/>
    <w:rsid w:val="0055333B"/>
    <w:rsid w:val="005538F0"/>
    <w:rsid w:val="005542BE"/>
    <w:rsid w:val="0055694A"/>
    <w:rsid w:val="00556F75"/>
    <w:rsid w:val="005578D3"/>
    <w:rsid w:val="00563043"/>
    <w:rsid w:val="005644F0"/>
    <w:rsid w:val="00570F14"/>
    <w:rsid w:val="00571380"/>
    <w:rsid w:val="0057453F"/>
    <w:rsid w:val="005779EB"/>
    <w:rsid w:val="00582227"/>
    <w:rsid w:val="00582375"/>
    <w:rsid w:val="00583239"/>
    <w:rsid w:val="00585463"/>
    <w:rsid w:val="005879BA"/>
    <w:rsid w:val="005906DD"/>
    <w:rsid w:val="0059130A"/>
    <w:rsid w:val="00591FD0"/>
    <w:rsid w:val="00592B43"/>
    <w:rsid w:val="00592C32"/>
    <w:rsid w:val="00593B65"/>
    <w:rsid w:val="00595002"/>
    <w:rsid w:val="005951AB"/>
    <w:rsid w:val="005972C1"/>
    <w:rsid w:val="00597C7A"/>
    <w:rsid w:val="00597D1E"/>
    <w:rsid w:val="005A1C72"/>
    <w:rsid w:val="005A2B57"/>
    <w:rsid w:val="005A707A"/>
    <w:rsid w:val="005A7BF9"/>
    <w:rsid w:val="005B19DF"/>
    <w:rsid w:val="005B1B33"/>
    <w:rsid w:val="005B22F4"/>
    <w:rsid w:val="005B279F"/>
    <w:rsid w:val="005B41C0"/>
    <w:rsid w:val="005B7630"/>
    <w:rsid w:val="005C0DF3"/>
    <w:rsid w:val="005C691C"/>
    <w:rsid w:val="005D10EC"/>
    <w:rsid w:val="005D66B3"/>
    <w:rsid w:val="005E117A"/>
    <w:rsid w:val="005E6566"/>
    <w:rsid w:val="005E6D1A"/>
    <w:rsid w:val="005F0FE8"/>
    <w:rsid w:val="005F2329"/>
    <w:rsid w:val="005F263F"/>
    <w:rsid w:val="005F3A25"/>
    <w:rsid w:val="005F4D6D"/>
    <w:rsid w:val="005F60BC"/>
    <w:rsid w:val="00600D6B"/>
    <w:rsid w:val="00603600"/>
    <w:rsid w:val="00603701"/>
    <w:rsid w:val="00603DD6"/>
    <w:rsid w:val="00605928"/>
    <w:rsid w:val="0060696B"/>
    <w:rsid w:val="00607F42"/>
    <w:rsid w:val="0061044D"/>
    <w:rsid w:val="00611561"/>
    <w:rsid w:val="0061496B"/>
    <w:rsid w:val="00615DFD"/>
    <w:rsid w:val="006178F5"/>
    <w:rsid w:val="00627A82"/>
    <w:rsid w:val="00627D89"/>
    <w:rsid w:val="006311D6"/>
    <w:rsid w:val="006319AD"/>
    <w:rsid w:val="00634623"/>
    <w:rsid w:val="00634B9E"/>
    <w:rsid w:val="00635E57"/>
    <w:rsid w:val="00636E2A"/>
    <w:rsid w:val="006430B8"/>
    <w:rsid w:val="00644791"/>
    <w:rsid w:val="006506EE"/>
    <w:rsid w:val="006602B5"/>
    <w:rsid w:val="00664BF0"/>
    <w:rsid w:val="006657B4"/>
    <w:rsid w:val="006743EC"/>
    <w:rsid w:val="00674691"/>
    <w:rsid w:val="0067638B"/>
    <w:rsid w:val="00680536"/>
    <w:rsid w:val="0068319D"/>
    <w:rsid w:val="0068420A"/>
    <w:rsid w:val="00685D08"/>
    <w:rsid w:val="006864E8"/>
    <w:rsid w:val="00693536"/>
    <w:rsid w:val="0069679D"/>
    <w:rsid w:val="006974E7"/>
    <w:rsid w:val="006A1299"/>
    <w:rsid w:val="006A2882"/>
    <w:rsid w:val="006A37F4"/>
    <w:rsid w:val="006A4090"/>
    <w:rsid w:val="006B164B"/>
    <w:rsid w:val="006B391C"/>
    <w:rsid w:val="006B537D"/>
    <w:rsid w:val="006C04F9"/>
    <w:rsid w:val="006C083C"/>
    <w:rsid w:val="006C2122"/>
    <w:rsid w:val="006C426A"/>
    <w:rsid w:val="006D27DE"/>
    <w:rsid w:val="006D421C"/>
    <w:rsid w:val="006D667B"/>
    <w:rsid w:val="006E2F27"/>
    <w:rsid w:val="006E614C"/>
    <w:rsid w:val="006E64EB"/>
    <w:rsid w:val="006F23E7"/>
    <w:rsid w:val="006F2FDF"/>
    <w:rsid w:val="006F362D"/>
    <w:rsid w:val="006F3F3F"/>
    <w:rsid w:val="006F4A12"/>
    <w:rsid w:val="0071317C"/>
    <w:rsid w:val="00714D46"/>
    <w:rsid w:val="0071661C"/>
    <w:rsid w:val="007224D3"/>
    <w:rsid w:val="007225CD"/>
    <w:rsid w:val="007233A4"/>
    <w:rsid w:val="00730AD4"/>
    <w:rsid w:val="00730CA7"/>
    <w:rsid w:val="0073437F"/>
    <w:rsid w:val="00737F12"/>
    <w:rsid w:val="00737F54"/>
    <w:rsid w:val="00742994"/>
    <w:rsid w:val="007452FE"/>
    <w:rsid w:val="007465B6"/>
    <w:rsid w:val="00747ED1"/>
    <w:rsid w:val="00750A64"/>
    <w:rsid w:val="00751FA6"/>
    <w:rsid w:val="00752238"/>
    <w:rsid w:val="007527BB"/>
    <w:rsid w:val="007547D6"/>
    <w:rsid w:val="00755CDB"/>
    <w:rsid w:val="007565BF"/>
    <w:rsid w:val="007566EA"/>
    <w:rsid w:val="00756EBD"/>
    <w:rsid w:val="007575D4"/>
    <w:rsid w:val="00767812"/>
    <w:rsid w:val="00776DC4"/>
    <w:rsid w:val="00777862"/>
    <w:rsid w:val="0078085C"/>
    <w:rsid w:val="007824F0"/>
    <w:rsid w:val="00783E47"/>
    <w:rsid w:val="007857DA"/>
    <w:rsid w:val="00786871"/>
    <w:rsid w:val="00792436"/>
    <w:rsid w:val="00793145"/>
    <w:rsid w:val="00793AF9"/>
    <w:rsid w:val="00794936"/>
    <w:rsid w:val="007A4288"/>
    <w:rsid w:val="007A711B"/>
    <w:rsid w:val="007A72A4"/>
    <w:rsid w:val="007B0633"/>
    <w:rsid w:val="007B080F"/>
    <w:rsid w:val="007B2214"/>
    <w:rsid w:val="007C1CDB"/>
    <w:rsid w:val="007C2ECC"/>
    <w:rsid w:val="007C76B8"/>
    <w:rsid w:val="007D1DCD"/>
    <w:rsid w:val="007D3784"/>
    <w:rsid w:val="007D4D2E"/>
    <w:rsid w:val="007E0304"/>
    <w:rsid w:val="007E18C8"/>
    <w:rsid w:val="007E234E"/>
    <w:rsid w:val="007E237F"/>
    <w:rsid w:val="007E4775"/>
    <w:rsid w:val="007E4B46"/>
    <w:rsid w:val="007E59DD"/>
    <w:rsid w:val="007E79E9"/>
    <w:rsid w:val="008008C0"/>
    <w:rsid w:val="00803801"/>
    <w:rsid w:val="008052D6"/>
    <w:rsid w:val="00805848"/>
    <w:rsid w:val="00806385"/>
    <w:rsid w:val="00812430"/>
    <w:rsid w:val="00813030"/>
    <w:rsid w:val="00823275"/>
    <w:rsid w:val="00826C04"/>
    <w:rsid w:val="008301E0"/>
    <w:rsid w:val="00830ADA"/>
    <w:rsid w:val="00832AAA"/>
    <w:rsid w:val="00843D5B"/>
    <w:rsid w:val="00845BEA"/>
    <w:rsid w:val="00861CD5"/>
    <w:rsid w:val="00863D8E"/>
    <w:rsid w:val="0087486B"/>
    <w:rsid w:val="00875220"/>
    <w:rsid w:val="00875D3A"/>
    <w:rsid w:val="00877298"/>
    <w:rsid w:val="00877BBD"/>
    <w:rsid w:val="008830D6"/>
    <w:rsid w:val="00884FAA"/>
    <w:rsid w:val="00885F24"/>
    <w:rsid w:val="00886BE0"/>
    <w:rsid w:val="00891A4C"/>
    <w:rsid w:val="00891F25"/>
    <w:rsid w:val="008A0DB1"/>
    <w:rsid w:val="008A392A"/>
    <w:rsid w:val="008A4222"/>
    <w:rsid w:val="008A4DE0"/>
    <w:rsid w:val="008A54A1"/>
    <w:rsid w:val="008B0279"/>
    <w:rsid w:val="008B0C1E"/>
    <w:rsid w:val="008B1327"/>
    <w:rsid w:val="008B2208"/>
    <w:rsid w:val="008B26BE"/>
    <w:rsid w:val="008B7D57"/>
    <w:rsid w:val="008C3EEB"/>
    <w:rsid w:val="008C516A"/>
    <w:rsid w:val="008D12EE"/>
    <w:rsid w:val="008D13C7"/>
    <w:rsid w:val="008D18D1"/>
    <w:rsid w:val="008D3F65"/>
    <w:rsid w:val="008D7646"/>
    <w:rsid w:val="008E162A"/>
    <w:rsid w:val="008E19F6"/>
    <w:rsid w:val="008E2017"/>
    <w:rsid w:val="008E3C01"/>
    <w:rsid w:val="008E3D83"/>
    <w:rsid w:val="008E48CF"/>
    <w:rsid w:val="008F2DA8"/>
    <w:rsid w:val="008F3561"/>
    <w:rsid w:val="008F502D"/>
    <w:rsid w:val="008F5D6E"/>
    <w:rsid w:val="008F5F55"/>
    <w:rsid w:val="00904D1E"/>
    <w:rsid w:val="00906A46"/>
    <w:rsid w:val="00910134"/>
    <w:rsid w:val="00912813"/>
    <w:rsid w:val="0091304A"/>
    <w:rsid w:val="009142CC"/>
    <w:rsid w:val="00914EB5"/>
    <w:rsid w:val="00916DE7"/>
    <w:rsid w:val="009202A0"/>
    <w:rsid w:val="00922823"/>
    <w:rsid w:val="00922930"/>
    <w:rsid w:val="00924B9E"/>
    <w:rsid w:val="00925343"/>
    <w:rsid w:val="009310E2"/>
    <w:rsid w:val="00931496"/>
    <w:rsid w:val="00932486"/>
    <w:rsid w:val="00932AA0"/>
    <w:rsid w:val="00934F2C"/>
    <w:rsid w:val="00935216"/>
    <w:rsid w:val="009363E1"/>
    <w:rsid w:val="00941278"/>
    <w:rsid w:val="00943A69"/>
    <w:rsid w:val="009454FF"/>
    <w:rsid w:val="009470B3"/>
    <w:rsid w:val="009503BA"/>
    <w:rsid w:val="00951250"/>
    <w:rsid w:val="009528AC"/>
    <w:rsid w:val="00952C2E"/>
    <w:rsid w:val="009569E4"/>
    <w:rsid w:val="0095790E"/>
    <w:rsid w:val="00971CA9"/>
    <w:rsid w:val="00984691"/>
    <w:rsid w:val="00984BD6"/>
    <w:rsid w:val="00990870"/>
    <w:rsid w:val="0099337F"/>
    <w:rsid w:val="009A06B8"/>
    <w:rsid w:val="009A1CD3"/>
    <w:rsid w:val="009A26C6"/>
    <w:rsid w:val="009A573D"/>
    <w:rsid w:val="009A6026"/>
    <w:rsid w:val="009A674E"/>
    <w:rsid w:val="009A7859"/>
    <w:rsid w:val="009B0D2F"/>
    <w:rsid w:val="009B1DED"/>
    <w:rsid w:val="009B33CB"/>
    <w:rsid w:val="009B480A"/>
    <w:rsid w:val="009B5E40"/>
    <w:rsid w:val="009C071B"/>
    <w:rsid w:val="009C175D"/>
    <w:rsid w:val="009C1965"/>
    <w:rsid w:val="009C53C6"/>
    <w:rsid w:val="009D0255"/>
    <w:rsid w:val="009D3EA1"/>
    <w:rsid w:val="009E21FE"/>
    <w:rsid w:val="009E7C50"/>
    <w:rsid w:val="009F7035"/>
    <w:rsid w:val="009F7437"/>
    <w:rsid w:val="009F74F0"/>
    <w:rsid w:val="00A001DC"/>
    <w:rsid w:val="00A028AE"/>
    <w:rsid w:val="00A03F07"/>
    <w:rsid w:val="00A0773C"/>
    <w:rsid w:val="00A1155A"/>
    <w:rsid w:val="00A15575"/>
    <w:rsid w:val="00A17730"/>
    <w:rsid w:val="00A25D7B"/>
    <w:rsid w:val="00A25DD8"/>
    <w:rsid w:val="00A3329A"/>
    <w:rsid w:val="00A34E8B"/>
    <w:rsid w:val="00A35524"/>
    <w:rsid w:val="00A40865"/>
    <w:rsid w:val="00A516A0"/>
    <w:rsid w:val="00A52D63"/>
    <w:rsid w:val="00A53AF3"/>
    <w:rsid w:val="00A5601F"/>
    <w:rsid w:val="00A60FFE"/>
    <w:rsid w:val="00A628F7"/>
    <w:rsid w:val="00A63621"/>
    <w:rsid w:val="00A64FAA"/>
    <w:rsid w:val="00A65CDF"/>
    <w:rsid w:val="00A65D3E"/>
    <w:rsid w:val="00A67A65"/>
    <w:rsid w:val="00A70231"/>
    <w:rsid w:val="00A70B2B"/>
    <w:rsid w:val="00A7115B"/>
    <w:rsid w:val="00A712C8"/>
    <w:rsid w:val="00A7467D"/>
    <w:rsid w:val="00A77638"/>
    <w:rsid w:val="00A80237"/>
    <w:rsid w:val="00A80B89"/>
    <w:rsid w:val="00A81FC0"/>
    <w:rsid w:val="00A84E7D"/>
    <w:rsid w:val="00A85056"/>
    <w:rsid w:val="00A93934"/>
    <w:rsid w:val="00AA05A2"/>
    <w:rsid w:val="00AA3374"/>
    <w:rsid w:val="00AA6364"/>
    <w:rsid w:val="00AA7672"/>
    <w:rsid w:val="00AA79B5"/>
    <w:rsid w:val="00AB3BCA"/>
    <w:rsid w:val="00AB717E"/>
    <w:rsid w:val="00AB76E3"/>
    <w:rsid w:val="00AB7CB5"/>
    <w:rsid w:val="00AC0BA8"/>
    <w:rsid w:val="00AC400F"/>
    <w:rsid w:val="00AC578F"/>
    <w:rsid w:val="00AD0517"/>
    <w:rsid w:val="00AD4845"/>
    <w:rsid w:val="00AD5316"/>
    <w:rsid w:val="00AD5607"/>
    <w:rsid w:val="00AD57CA"/>
    <w:rsid w:val="00AE4ECD"/>
    <w:rsid w:val="00AE6C31"/>
    <w:rsid w:val="00AF5120"/>
    <w:rsid w:val="00B00DE1"/>
    <w:rsid w:val="00B02A9A"/>
    <w:rsid w:val="00B0531A"/>
    <w:rsid w:val="00B06219"/>
    <w:rsid w:val="00B100AD"/>
    <w:rsid w:val="00B10946"/>
    <w:rsid w:val="00B10C95"/>
    <w:rsid w:val="00B140E9"/>
    <w:rsid w:val="00B148A2"/>
    <w:rsid w:val="00B151B1"/>
    <w:rsid w:val="00B16AFF"/>
    <w:rsid w:val="00B16C50"/>
    <w:rsid w:val="00B17696"/>
    <w:rsid w:val="00B2232E"/>
    <w:rsid w:val="00B25A91"/>
    <w:rsid w:val="00B30B7D"/>
    <w:rsid w:val="00B332E1"/>
    <w:rsid w:val="00B3334D"/>
    <w:rsid w:val="00B358E3"/>
    <w:rsid w:val="00B360D6"/>
    <w:rsid w:val="00B36F12"/>
    <w:rsid w:val="00B40B14"/>
    <w:rsid w:val="00B45DEE"/>
    <w:rsid w:val="00B562FE"/>
    <w:rsid w:val="00B60061"/>
    <w:rsid w:val="00B64438"/>
    <w:rsid w:val="00B70D30"/>
    <w:rsid w:val="00B718DC"/>
    <w:rsid w:val="00B722D3"/>
    <w:rsid w:val="00B730FC"/>
    <w:rsid w:val="00B73575"/>
    <w:rsid w:val="00B7531E"/>
    <w:rsid w:val="00B82D48"/>
    <w:rsid w:val="00B84210"/>
    <w:rsid w:val="00B85E56"/>
    <w:rsid w:val="00B95148"/>
    <w:rsid w:val="00B96C14"/>
    <w:rsid w:val="00B97464"/>
    <w:rsid w:val="00BA1389"/>
    <w:rsid w:val="00BA2146"/>
    <w:rsid w:val="00BA47EB"/>
    <w:rsid w:val="00BA594C"/>
    <w:rsid w:val="00BB18BE"/>
    <w:rsid w:val="00BB38A4"/>
    <w:rsid w:val="00BB514A"/>
    <w:rsid w:val="00BB5E4C"/>
    <w:rsid w:val="00BC6ABF"/>
    <w:rsid w:val="00BD1BE8"/>
    <w:rsid w:val="00BD203A"/>
    <w:rsid w:val="00BD2E04"/>
    <w:rsid w:val="00BD3725"/>
    <w:rsid w:val="00BD610F"/>
    <w:rsid w:val="00BE25B4"/>
    <w:rsid w:val="00BE3204"/>
    <w:rsid w:val="00BE3EE9"/>
    <w:rsid w:val="00BE7BB9"/>
    <w:rsid w:val="00BF09F3"/>
    <w:rsid w:val="00BF43DE"/>
    <w:rsid w:val="00BF4B6A"/>
    <w:rsid w:val="00BF4EFA"/>
    <w:rsid w:val="00BF5AD1"/>
    <w:rsid w:val="00C005AB"/>
    <w:rsid w:val="00C00E5D"/>
    <w:rsid w:val="00C03007"/>
    <w:rsid w:val="00C04EF6"/>
    <w:rsid w:val="00C04FDF"/>
    <w:rsid w:val="00C05E37"/>
    <w:rsid w:val="00C07667"/>
    <w:rsid w:val="00C07CE5"/>
    <w:rsid w:val="00C10E3D"/>
    <w:rsid w:val="00C124CA"/>
    <w:rsid w:val="00C12966"/>
    <w:rsid w:val="00C13BA4"/>
    <w:rsid w:val="00C16773"/>
    <w:rsid w:val="00C16FAF"/>
    <w:rsid w:val="00C232DE"/>
    <w:rsid w:val="00C25EFC"/>
    <w:rsid w:val="00C26796"/>
    <w:rsid w:val="00C26D0D"/>
    <w:rsid w:val="00C306A3"/>
    <w:rsid w:val="00C318BB"/>
    <w:rsid w:val="00C320B4"/>
    <w:rsid w:val="00C35836"/>
    <w:rsid w:val="00C46CAB"/>
    <w:rsid w:val="00C472ED"/>
    <w:rsid w:val="00C47D2C"/>
    <w:rsid w:val="00C51824"/>
    <w:rsid w:val="00C520BB"/>
    <w:rsid w:val="00C5237A"/>
    <w:rsid w:val="00C60DB3"/>
    <w:rsid w:val="00C619AC"/>
    <w:rsid w:val="00C61EA0"/>
    <w:rsid w:val="00C6484E"/>
    <w:rsid w:val="00C67EA7"/>
    <w:rsid w:val="00C7096D"/>
    <w:rsid w:val="00C71A22"/>
    <w:rsid w:val="00C71D46"/>
    <w:rsid w:val="00C73518"/>
    <w:rsid w:val="00C74907"/>
    <w:rsid w:val="00C77267"/>
    <w:rsid w:val="00C81C86"/>
    <w:rsid w:val="00C8408A"/>
    <w:rsid w:val="00C86953"/>
    <w:rsid w:val="00C87084"/>
    <w:rsid w:val="00C921EE"/>
    <w:rsid w:val="00C94EEF"/>
    <w:rsid w:val="00CA3852"/>
    <w:rsid w:val="00CA513B"/>
    <w:rsid w:val="00CA6278"/>
    <w:rsid w:val="00CA676A"/>
    <w:rsid w:val="00CA7F6A"/>
    <w:rsid w:val="00CB15B7"/>
    <w:rsid w:val="00CB1610"/>
    <w:rsid w:val="00CB1A4D"/>
    <w:rsid w:val="00CB6251"/>
    <w:rsid w:val="00CB71AA"/>
    <w:rsid w:val="00CB7EA8"/>
    <w:rsid w:val="00CC02B4"/>
    <w:rsid w:val="00CC03EA"/>
    <w:rsid w:val="00CC4CF1"/>
    <w:rsid w:val="00CC5D14"/>
    <w:rsid w:val="00CC602F"/>
    <w:rsid w:val="00CC6A19"/>
    <w:rsid w:val="00CD0A64"/>
    <w:rsid w:val="00CD4F0D"/>
    <w:rsid w:val="00CD5713"/>
    <w:rsid w:val="00CD6466"/>
    <w:rsid w:val="00CE0766"/>
    <w:rsid w:val="00CE1596"/>
    <w:rsid w:val="00CE3EBA"/>
    <w:rsid w:val="00CE623A"/>
    <w:rsid w:val="00CE6FFD"/>
    <w:rsid w:val="00CF05A5"/>
    <w:rsid w:val="00CF4902"/>
    <w:rsid w:val="00CF5465"/>
    <w:rsid w:val="00D00E87"/>
    <w:rsid w:val="00D01259"/>
    <w:rsid w:val="00D0135A"/>
    <w:rsid w:val="00D02A48"/>
    <w:rsid w:val="00D07230"/>
    <w:rsid w:val="00D10110"/>
    <w:rsid w:val="00D1116E"/>
    <w:rsid w:val="00D11D5E"/>
    <w:rsid w:val="00D12D58"/>
    <w:rsid w:val="00D1384F"/>
    <w:rsid w:val="00D14B22"/>
    <w:rsid w:val="00D15570"/>
    <w:rsid w:val="00D15958"/>
    <w:rsid w:val="00D16086"/>
    <w:rsid w:val="00D20A2B"/>
    <w:rsid w:val="00D24C05"/>
    <w:rsid w:val="00D25050"/>
    <w:rsid w:val="00D26BCB"/>
    <w:rsid w:val="00D323AF"/>
    <w:rsid w:val="00D32899"/>
    <w:rsid w:val="00D32F52"/>
    <w:rsid w:val="00D334BD"/>
    <w:rsid w:val="00D35C73"/>
    <w:rsid w:val="00D3719A"/>
    <w:rsid w:val="00D379AA"/>
    <w:rsid w:val="00D41348"/>
    <w:rsid w:val="00D4170A"/>
    <w:rsid w:val="00D4350F"/>
    <w:rsid w:val="00D47FDE"/>
    <w:rsid w:val="00D51EA6"/>
    <w:rsid w:val="00D5538C"/>
    <w:rsid w:val="00D6261D"/>
    <w:rsid w:val="00D67BD3"/>
    <w:rsid w:val="00D7082C"/>
    <w:rsid w:val="00D76C78"/>
    <w:rsid w:val="00D8024D"/>
    <w:rsid w:val="00D806FD"/>
    <w:rsid w:val="00D82463"/>
    <w:rsid w:val="00D83F49"/>
    <w:rsid w:val="00D863D5"/>
    <w:rsid w:val="00D90938"/>
    <w:rsid w:val="00D90976"/>
    <w:rsid w:val="00D90C72"/>
    <w:rsid w:val="00D92E0F"/>
    <w:rsid w:val="00D939BC"/>
    <w:rsid w:val="00D94C34"/>
    <w:rsid w:val="00DA04B5"/>
    <w:rsid w:val="00DA0E36"/>
    <w:rsid w:val="00DA12FD"/>
    <w:rsid w:val="00DA2ABB"/>
    <w:rsid w:val="00DA34FA"/>
    <w:rsid w:val="00DA5BFE"/>
    <w:rsid w:val="00DA61C4"/>
    <w:rsid w:val="00DA7890"/>
    <w:rsid w:val="00DB077D"/>
    <w:rsid w:val="00DB0AD6"/>
    <w:rsid w:val="00DB1A00"/>
    <w:rsid w:val="00DB35D6"/>
    <w:rsid w:val="00DB5F72"/>
    <w:rsid w:val="00DC2ABE"/>
    <w:rsid w:val="00DC45C1"/>
    <w:rsid w:val="00DC5C80"/>
    <w:rsid w:val="00DC7D65"/>
    <w:rsid w:val="00DD1237"/>
    <w:rsid w:val="00DD1AD2"/>
    <w:rsid w:val="00DD42D5"/>
    <w:rsid w:val="00DD55F3"/>
    <w:rsid w:val="00DD65F7"/>
    <w:rsid w:val="00DE3859"/>
    <w:rsid w:val="00DE3F1D"/>
    <w:rsid w:val="00DF222B"/>
    <w:rsid w:val="00DF3E2D"/>
    <w:rsid w:val="00DF4565"/>
    <w:rsid w:val="00DF5DC3"/>
    <w:rsid w:val="00E02AFE"/>
    <w:rsid w:val="00E02E28"/>
    <w:rsid w:val="00E037B1"/>
    <w:rsid w:val="00E04405"/>
    <w:rsid w:val="00E063EF"/>
    <w:rsid w:val="00E07D58"/>
    <w:rsid w:val="00E101EF"/>
    <w:rsid w:val="00E1035C"/>
    <w:rsid w:val="00E11F71"/>
    <w:rsid w:val="00E1260E"/>
    <w:rsid w:val="00E12AA0"/>
    <w:rsid w:val="00E14CEB"/>
    <w:rsid w:val="00E1584D"/>
    <w:rsid w:val="00E20B67"/>
    <w:rsid w:val="00E20E41"/>
    <w:rsid w:val="00E21527"/>
    <w:rsid w:val="00E322F1"/>
    <w:rsid w:val="00E32CBA"/>
    <w:rsid w:val="00E339A4"/>
    <w:rsid w:val="00E3596C"/>
    <w:rsid w:val="00E3623E"/>
    <w:rsid w:val="00E40F7B"/>
    <w:rsid w:val="00E4309F"/>
    <w:rsid w:val="00E4422C"/>
    <w:rsid w:val="00E4467B"/>
    <w:rsid w:val="00E51260"/>
    <w:rsid w:val="00E5207F"/>
    <w:rsid w:val="00E535AD"/>
    <w:rsid w:val="00E56E9B"/>
    <w:rsid w:val="00E57983"/>
    <w:rsid w:val="00E61F8F"/>
    <w:rsid w:val="00E63B6D"/>
    <w:rsid w:val="00E64589"/>
    <w:rsid w:val="00E65066"/>
    <w:rsid w:val="00E75723"/>
    <w:rsid w:val="00E768B1"/>
    <w:rsid w:val="00E779CD"/>
    <w:rsid w:val="00E80D5B"/>
    <w:rsid w:val="00E83854"/>
    <w:rsid w:val="00E83E5A"/>
    <w:rsid w:val="00E87F69"/>
    <w:rsid w:val="00E90849"/>
    <w:rsid w:val="00E91865"/>
    <w:rsid w:val="00E91CC0"/>
    <w:rsid w:val="00E96071"/>
    <w:rsid w:val="00EA7500"/>
    <w:rsid w:val="00EA78A9"/>
    <w:rsid w:val="00EA7E70"/>
    <w:rsid w:val="00EB0C39"/>
    <w:rsid w:val="00EB1E75"/>
    <w:rsid w:val="00EB3D4C"/>
    <w:rsid w:val="00EB6167"/>
    <w:rsid w:val="00EB6509"/>
    <w:rsid w:val="00EC0CBA"/>
    <w:rsid w:val="00EC108A"/>
    <w:rsid w:val="00EC14ED"/>
    <w:rsid w:val="00EC3095"/>
    <w:rsid w:val="00EC356A"/>
    <w:rsid w:val="00EC40B8"/>
    <w:rsid w:val="00EC52FD"/>
    <w:rsid w:val="00EC590D"/>
    <w:rsid w:val="00EC618B"/>
    <w:rsid w:val="00EC751B"/>
    <w:rsid w:val="00EC7AEE"/>
    <w:rsid w:val="00ED2254"/>
    <w:rsid w:val="00EE155B"/>
    <w:rsid w:val="00EE23FF"/>
    <w:rsid w:val="00EE2F17"/>
    <w:rsid w:val="00EE3A3F"/>
    <w:rsid w:val="00EE3ED1"/>
    <w:rsid w:val="00EE7B31"/>
    <w:rsid w:val="00EF08EB"/>
    <w:rsid w:val="00EF39B3"/>
    <w:rsid w:val="00EF3B9E"/>
    <w:rsid w:val="00EF45EE"/>
    <w:rsid w:val="00EF76B2"/>
    <w:rsid w:val="00F03098"/>
    <w:rsid w:val="00F05A55"/>
    <w:rsid w:val="00F1078D"/>
    <w:rsid w:val="00F12884"/>
    <w:rsid w:val="00F1598A"/>
    <w:rsid w:val="00F16C5D"/>
    <w:rsid w:val="00F2099C"/>
    <w:rsid w:val="00F2282F"/>
    <w:rsid w:val="00F23DD7"/>
    <w:rsid w:val="00F27AA3"/>
    <w:rsid w:val="00F3061D"/>
    <w:rsid w:val="00F3134D"/>
    <w:rsid w:val="00F3282C"/>
    <w:rsid w:val="00F34267"/>
    <w:rsid w:val="00F37CE2"/>
    <w:rsid w:val="00F4087A"/>
    <w:rsid w:val="00F45035"/>
    <w:rsid w:val="00F508A3"/>
    <w:rsid w:val="00F60C73"/>
    <w:rsid w:val="00F61704"/>
    <w:rsid w:val="00F619D3"/>
    <w:rsid w:val="00F61F9E"/>
    <w:rsid w:val="00F63900"/>
    <w:rsid w:val="00F656FC"/>
    <w:rsid w:val="00F65FE0"/>
    <w:rsid w:val="00F70000"/>
    <w:rsid w:val="00F71A33"/>
    <w:rsid w:val="00F745A6"/>
    <w:rsid w:val="00F74A3C"/>
    <w:rsid w:val="00F76A5E"/>
    <w:rsid w:val="00F800EE"/>
    <w:rsid w:val="00F82204"/>
    <w:rsid w:val="00F84999"/>
    <w:rsid w:val="00F87BE7"/>
    <w:rsid w:val="00F91F74"/>
    <w:rsid w:val="00FA2661"/>
    <w:rsid w:val="00FA429D"/>
    <w:rsid w:val="00FA65AF"/>
    <w:rsid w:val="00FA6D98"/>
    <w:rsid w:val="00FB17D7"/>
    <w:rsid w:val="00FB20B8"/>
    <w:rsid w:val="00FB42CE"/>
    <w:rsid w:val="00FB5488"/>
    <w:rsid w:val="00FB68BC"/>
    <w:rsid w:val="00FB6993"/>
    <w:rsid w:val="00FC0152"/>
    <w:rsid w:val="00FC3A6F"/>
    <w:rsid w:val="00FC5A15"/>
    <w:rsid w:val="00FC618E"/>
    <w:rsid w:val="00FD1C46"/>
    <w:rsid w:val="00FE477B"/>
    <w:rsid w:val="00FE5354"/>
    <w:rsid w:val="00FE67AE"/>
    <w:rsid w:val="00FF1757"/>
    <w:rsid w:val="00FF2DBA"/>
    <w:rsid w:val="00FF5BD9"/>
    <w:rsid w:val="00FF7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230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51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13B"/>
    <w:rPr>
      <w:rFonts w:ascii="Tahoma" w:hAnsi="Tahoma" w:cs="Tahoma"/>
      <w:sz w:val="16"/>
      <w:szCs w:val="16"/>
    </w:rPr>
  </w:style>
  <w:style w:type="character" w:styleId="Strong">
    <w:name w:val="Strong"/>
    <w:basedOn w:val="DefaultParagraphFont"/>
    <w:qFormat/>
    <w:rsid w:val="00CA513B"/>
    <w:rPr>
      <w:b/>
      <w:bCs/>
    </w:rPr>
  </w:style>
  <w:style w:type="paragraph" w:styleId="NoSpacing">
    <w:name w:val="No Spacing"/>
    <w:uiPriority w:val="1"/>
    <w:qFormat/>
    <w:rsid w:val="00CA513B"/>
    <w:pPr>
      <w:spacing w:after="0" w:line="240" w:lineRule="auto"/>
    </w:pPr>
  </w:style>
  <w:style w:type="character" w:styleId="Hyperlink">
    <w:name w:val="Hyperlink"/>
    <w:basedOn w:val="DefaultParagraphFont"/>
    <w:uiPriority w:val="99"/>
    <w:unhideWhenUsed/>
    <w:rsid w:val="00CA513B"/>
    <w:rPr>
      <w:color w:val="0000FF" w:themeColor="hyperlink"/>
      <w:u w:val="single"/>
    </w:rPr>
  </w:style>
  <w:style w:type="table" w:styleId="TableGrid">
    <w:name w:val="Table Grid"/>
    <w:basedOn w:val="TableNormal"/>
    <w:uiPriority w:val="59"/>
    <w:rsid w:val="00217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l1">
    <w:name w:val="Formal1"/>
    <w:basedOn w:val="Normal"/>
    <w:rsid w:val="00B562FE"/>
    <w:pPr>
      <w:spacing w:before="60" w:after="6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B562FE"/>
    <w:pPr>
      <w:spacing w:after="0" w:line="240" w:lineRule="auto"/>
      <w:ind w:left="720"/>
    </w:pPr>
    <w:rPr>
      <w:rFonts w:ascii="Calibri" w:eastAsia="Calibri" w:hAnsi="Calibri" w:cs="Times New Roman"/>
    </w:rPr>
  </w:style>
  <w:style w:type="table" w:customStyle="1" w:styleId="TableGrid1">
    <w:name w:val="Table Grid1"/>
    <w:basedOn w:val="TableNormal"/>
    <w:next w:val="TableGrid"/>
    <w:rsid w:val="007522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28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8AC"/>
  </w:style>
  <w:style w:type="paragraph" w:styleId="Footer">
    <w:name w:val="footer"/>
    <w:basedOn w:val="Normal"/>
    <w:link w:val="FooterChar"/>
    <w:uiPriority w:val="99"/>
    <w:unhideWhenUsed/>
    <w:rsid w:val="009528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8AC"/>
  </w:style>
  <w:style w:type="paragraph" w:styleId="NormalWeb">
    <w:name w:val="Normal (Web)"/>
    <w:basedOn w:val="Normal"/>
    <w:uiPriority w:val="99"/>
    <w:semiHidden/>
    <w:unhideWhenUsed/>
    <w:rsid w:val="00C921E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1">
    <w:name w:val="Table Grid11"/>
    <w:basedOn w:val="TableNormal"/>
    <w:next w:val="TableGrid"/>
    <w:rsid w:val="00DC2A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A9393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E6D1A"/>
    <w:rPr>
      <w:sz w:val="16"/>
      <w:szCs w:val="16"/>
    </w:rPr>
  </w:style>
  <w:style w:type="paragraph" w:styleId="CommentText">
    <w:name w:val="annotation text"/>
    <w:basedOn w:val="Normal"/>
    <w:link w:val="CommentTextChar"/>
    <w:uiPriority w:val="99"/>
    <w:semiHidden/>
    <w:unhideWhenUsed/>
    <w:rsid w:val="005E6D1A"/>
    <w:pPr>
      <w:spacing w:line="240" w:lineRule="auto"/>
    </w:pPr>
    <w:rPr>
      <w:sz w:val="20"/>
      <w:szCs w:val="20"/>
    </w:rPr>
  </w:style>
  <w:style w:type="character" w:customStyle="1" w:styleId="CommentTextChar">
    <w:name w:val="Comment Text Char"/>
    <w:basedOn w:val="DefaultParagraphFont"/>
    <w:link w:val="CommentText"/>
    <w:uiPriority w:val="99"/>
    <w:semiHidden/>
    <w:rsid w:val="005E6D1A"/>
    <w:rPr>
      <w:sz w:val="20"/>
      <w:szCs w:val="20"/>
    </w:rPr>
  </w:style>
  <w:style w:type="paragraph" w:styleId="CommentSubject">
    <w:name w:val="annotation subject"/>
    <w:basedOn w:val="CommentText"/>
    <w:next w:val="CommentText"/>
    <w:link w:val="CommentSubjectChar"/>
    <w:uiPriority w:val="99"/>
    <w:semiHidden/>
    <w:unhideWhenUsed/>
    <w:rsid w:val="005E6D1A"/>
    <w:rPr>
      <w:b/>
      <w:bCs/>
    </w:rPr>
  </w:style>
  <w:style w:type="character" w:customStyle="1" w:styleId="CommentSubjectChar">
    <w:name w:val="Comment Subject Char"/>
    <w:basedOn w:val="CommentTextChar"/>
    <w:link w:val="CommentSubject"/>
    <w:uiPriority w:val="99"/>
    <w:semiHidden/>
    <w:rsid w:val="005E6D1A"/>
    <w:rPr>
      <w:b/>
      <w:bCs/>
      <w:sz w:val="20"/>
      <w:szCs w:val="20"/>
    </w:rPr>
  </w:style>
  <w:style w:type="character" w:styleId="FollowedHyperlink">
    <w:name w:val="FollowedHyperlink"/>
    <w:basedOn w:val="DefaultParagraphFont"/>
    <w:uiPriority w:val="99"/>
    <w:semiHidden/>
    <w:unhideWhenUsed/>
    <w:rsid w:val="00F800EE"/>
    <w:rPr>
      <w:color w:val="800080" w:themeColor="followedHyperlink"/>
      <w:u w:val="single"/>
    </w:rPr>
  </w:style>
  <w:style w:type="character" w:customStyle="1" w:styleId="Heading1Char">
    <w:name w:val="Heading 1 Char"/>
    <w:basedOn w:val="DefaultParagraphFont"/>
    <w:link w:val="Heading1"/>
    <w:uiPriority w:val="9"/>
    <w:rsid w:val="0032300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230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51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13B"/>
    <w:rPr>
      <w:rFonts w:ascii="Tahoma" w:hAnsi="Tahoma" w:cs="Tahoma"/>
      <w:sz w:val="16"/>
      <w:szCs w:val="16"/>
    </w:rPr>
  </w:style>
  <w:style w:type="character" w:styleId="Strong">
    <w:name w:val="Strong"/>
    <w:basedOn w:val="DefaultParagraphFont"/>
    <w:qFormat/>
    <w:rsid w:val="00CA513B"/>
    <w:rPr>
      <w:b/>
      <w:bCs/>
    </w:rPr>
  </w:style>
  <w:style w:type="paragraph" w:styleId="NoSpacing">
    <w:name w:val="No Spacing"/>
    <w:uiPriority w:val="1"/>
    <w:qFormat/>
    <w:rsid w:val="00CA513B"/>
    <w:pPr>
      <w:spacing w:after="0" w:line="240" w:lineRule="auto"/>
    </w:pPr>
  </w:style>
  <w:style w:type="character" w:styleId="Hyperlink">
    <w:name w:val="Hyperlink"/>
    <w:basedOn w:val="DefaultParagraphFont"/>
    <w:uiPriority w:val="99"/>
    <w:unhideWhenUsed/>
    <w:rsid w:val="00CA513B"/>
    <w:rPr>
      <w:color w:val="0000FF" w:themeColor="hyperlink"/>
      <w:u w:val="single"/>
    </w:rPr>
  </w:style>
  <w:style w:type="table" w:styleId="TableGrid">
    <w:name w:val="Table Grid"/>
    <w:basedOn w:val="TableNormal"/>
    <w:uiPriority w:val="59"/>
    <w:rsid w:val="00217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l1">
    <w:name w:val="Formal1"/>
    <w:basedOn w:val="Normal"/>
    <w:rsid w:val="00B562FE"/>
    <w:pPr>
      <w:spacing w:before="60" w:after="6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B562FE"/>
    <w:pPr>
      <w:spacing w:after="0" w:line="240" w:lineRule="auto"/>
      <w:ind w:left="720"/>
    </w:pPr>
    <w:rPr>
      <w:rFonts w:ascii="Calibri" w:eastAsia="Calibri" w:hAnsi="Calibri" w:cs="Times New Roman"/>
    </w:rPr>
  </w:style>
  <w:style w:type="table" w:customStyle="1" w:styleId="TableGrid1">
    <w:name w:val="Table Grid1"/>
    <w:basedOn w:val="TableNormal"/>
    <w:next w:val="TableGrid"/>
    <w:rsid w:val="007522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28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8AC"/>
  </w:style>
  <w:style w:type="paragraph" w:styleId="Footer">
    <w:name w:val="footer"/>
    <w:basedOn w:val="Normal"/>
    <w:link w:val="FooterChar"/>
    <w:uiPriority w:val="99"/>
    <w:unhideWhenUsed/>
    <w:rsid w:val="009528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8AC"/>
  </w:style>
  <w:style w:type="paragraph" w:styleId="NormalWeb">
    <w:name w:val="Normal (Web)"/>
    <w:basedOn w:val="Normal"/>
    <w:uiPriority w:val="99"/>
    <w:semiHidden/>
    <w:unhideWhenUsed/>
    <w:rsid w:val="00C921E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1">
    <w:name w:val="Table Grid11"/>
    <w:basedOn w:val="TableNormal"/>
    <w:next w:val="TableGrid"/>
    <w:rsid w:val="00DC2A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A9393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E6D1A"/>
    <w:rPr>
      <w:sz w:val="16"/>
      <w:szCs w:val="16"/>
    </w:rPr>
  </w:style>
  <w:style w:type="paragraph" w:styleId="CommentText">
    <w:name w:val="annotation text"/>
    <w:basedOn w:val="Normal"/>
    <w:link w:val="CommentTextChar"/>
    <w:uiPriority w:val="99"/>
    <w:semiHidden/>
    <w:unhideWhenUsed/>
    <w:rsid w:val="005E6D1A"/>
    <w:pPr>
      <w:spacing w:line="240" w:lineRule="auto"/>
    </w:pPr>
    <w:rPr>
      <w:sz w:val="20"/>
      <w:szCs w:val="20"/>
    </w:rPr>
  </w:style>
  <w:style w:type="character" w:customStyle="1" w:styleId="CommentTextChar">
    <w:name w:val="Comment Text Char"/>
    <w:basedOn w:val="DefaultParagraphFont"/>
    <w:link w:val="CommentText"/>
    <w:uiPriority w:val="99"/>
    <w:semiHidden/>
    <w:rsid w:val="005E6D1A"/>
    <w:rPr>
      <w:sz w:val="20"/>
      <w:szCs w:val="20"/>
    </w:rPr>
  </w:style>
  <w:style w:type="paragraph" w:styleId="CommentSubject">
    <w:name w:val="annotation subject"/>
    <w:basedOn w:val="CommentText"/>
    <w:next w:val="CommentText"/>
    <w:link w:val="CommentSubjectChar"/>
    <w:uiPriority w:val="99"/>
    <w:semiHidden/>
    <w:unhideWhenUsed/>
    <w:rsid w:val="005E6D1A"/>
    <w:rPr>
      <w:b/>
      <w:bCs/>
    </w:rPr>
  </w:style>
  <w:style w:type="character" w:customStyle="1" w:styleId="CommentSubjectChar">
    <w:name w:val="Comment Subject Char"/>
    <w:basedOn w:val="CommentTextChar"/>
    <w:link w:val="CommentSubject"/>
    <w:uiPriority w:val="99"/>
    <w:semiHidden/>
    <w:rsid w:val="005E6D1A"/>
    <w:rPr>
      <w:b/>
      <w:bCs/>
      <w:sz w:val="20"/>
      <w:szCs w:val="20"/>
    </w:rPr>
  </w:style>
  <w:style w:type="character" w:styleId="FollowedHyperlink">
    <w:name w:val="FollowedHyperlink"/>
    <w:basedOn w:val="DefaultParagraphFont"/>
    <w:uiPriority w:val="99"/>
    <w:semiHidden/>
    <w:unhideWhenUsed/>
    <w:rsid w:val="00F800EE"/>
    <w:rPr>
      <w:color w:val="800080" w:themeColor="followedHyperlink"/>
      <w:u w:val="single"/>
    </w:rPr>
  </w:style>
  <w:style w:type="character" w:customStyle="1" w:styleId="Heading1Char">
    <w:name w:val="Heading 1 Char"/>
    <w:basedOn w:val="DefaultParagraphFont"/>
    <w:link w:val="Heading1"/>
    <w:uiPriority w:val="9"/>
    <w:rsid w:val="0032300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57468">
      <w:bodyDiv w:val="1"/>
      <w:marLeft w:val="0"/>
      <w:marRight w:val="0"/>
      <w:marTop w:val="0"/>
      <w:marBottom w:val="0"/>
      <w:divBdr>
        <w:top w:val="none" w:sz="0" w:space="0" w:color="auto"/>
        <w:left w:val="none" w:sz="0" w:space="0" w:color="auto"/>
        <w:bottom w:val="none" w:sz="0" w:space="0" w:color="auto"/>
        <w:right w:val="none" w:sz="0" w:space="0" w:color="auto"/>
      </w:divBdr>
      <w:divsChild>
        <w:div w:id="1063673590">
          <w:marLeft w:val="360"/>
          <w:marRight w:val="0"/>
          <w:marTop w:val="96"/>
          <w:marBottom w:val="0"/>
          <w:divBdr>
            <w:top w:val="none" w:sz="0" w:space="0" w:color="auto"/>
            <w:left w:val="none" w:sz="0" w:space="0" w:color="auto"/>
            <w:bottom w:val="none" w:sz="0" w:space="0" w:color="auto"/>
            <w:right w:val="none" w:sz="0" w:space="0" w:color="auto"/>
          </w:divBdr>
        </w:div>
        <w:div w:id="317073677">
          <w:marLeft w:val="360"/>
          <w:marRight w:val="0"/>
          <w:marTop w:val="96"/>
          <w:marBottom w:val="0"/>
          <w:divBdr>
            <w:top w:val="none" w:sz="0" w:space="0" w:color="auto"/>
            <w:left w:val="none" w:sz="0" w:space="0" w:color="auto"/>
            <w:bottom w:val="none" w:sz="0" w:space="0" w:color="auto"/>
            <w:right w:val="none" w:sz="0" w:space="0" w:color="auto"/>
          </w:divBdr>
        </w:div>
        <w:div w:id="1935166456">
          <w:marLeft w:val="360"/>
          <w:marRight w:val="0"/>
          <w:marTop w:val="96"/>
          <w:marBottom w:val="0"/>
          <w:divBdr>
            <w:top w:val="none" w:sz="0" w:space="0" w:color="auto"/>
            <w:left w:val="none" w:sz="0" w:space="0" w:color="auto"/>
            <w:bottom w:val="none" w:sz="0" w:space="0" w:color="auto"/>
            <w:right w:val="none" w:sz="0" w:space="0" w:color="auto"/>
          </w:divBdr>
        </w:div>
        <w:div w:id="1349405681">
          <w:marLeft w:val="360"/>
          <w:marRight w:val="0"/>
          <w:marTop w:val="96"/>
          <w:marBottom w:val="0"/>
          <w:divBdr>
            <w:top w:val="none" w:sz="0" w:space="0" w:color="auto"/>
            <w:left w:val="none" w:sz="0" w:space="0" w:color="auto"/>
            <w:bottom w:val="none" w:sz="0" w:space="0" w:color="auto"/>
            <w:right w:val="none" w:sz="0" w:space="0" w:color="auto"/>
          </w:divBdr>
        </w:div>
      </w:divsChild>
    </w:div>
    <w:div w:id="82651682">
      <w:bodyDiv w:val="1"/>
      <w:marLeft w:val="0"/>
      <w:marRight w:val="0"/>
      <w:marTop w:val="0"/>
      <w:marBottom w:val="0"/>
      <w:divBdr>
        <w:top w:val="none" w:sz="0" w:space="0" w:color="auto"/>
        <w:left w:val="none" w:sz="0" w:space="0" w:color="auto"/>
        <w:bottom w:val="none" w:sz="0" w:space="0" w:color="auto"/>
        <w:right w:val="none" w:sz="0" w:space="0" w:color="auto"/>
      </w:divBdr>
      <w:divsChild>
        <w:div w:id="1504854718">
          <w:marLeft w:val="360"/>
          <w:marRight w:val="0"/>
          <w:marTop w:val="96"/>
          <w:marBottom w:val="0"/>
          <w:divBdr>
            <w:top w:val="none" w:sz="0" w:space="0" w:color="auto"/>
            <w:left w:val="none" w:sz="0" w:space="0" w:color="auto"/>
            <w:bottom w:val="none" w:sz="0" w:space="0" w:color="auto"/>
            <w:right w:val="none" w:sz="0" w:space="0" w:color="auto"/>
          </w:divBdr>
        </w:div>
        <w:div w:id="2068334531">
          <w:marLeft w:val="893"/>
          <w:marRight w:val="0"/>
          <w:marTop w:val="86"/>
          <w:marBottom w:val="0"/>
          <w:divBdr>
            <w:top w:val="none" w:sz="0" w:space="0" w:color="auto"/>
            <w:left w:val="none" w:sz="0" w:space="0" w:color="auto"/>
            <w:bottom w:val="none" w:sz="0" w:space="0" w:color="auto"/>
            <w:right w:val="none" w:sz="0" w:space="0" w:color="auto"/>
          </w:divBdr>
        </w:div>
        <w:div w:id="761755397">
          <w:marLeft w:val="893"/>
          <w:marRight w:val="0"/>
          <w:marTop w:val="86"/>
          <w:marBottom w:val="0"/>
          <w:divBdr>
            <w:top w:val="none" w:sz="0" w:space="0" w:color="auto"/>
            <w:left w:val="none" w:sz="0" w:space="0" w:color="auto"/>
            <w:bottom w:val="none" w:sz="0" w:space="0" w:color="auto"/>
            <w:right w:val="none" w:sz="0" w:space="0" w:color="auto"/>
          </w:divBdr>
        </w:div>
        <w:div w:id="1816800936">
          <w:marLeft w:val="893"/>
          <w:marRight w:val="0"/>
          <w:marTop w:val="86"/>
          <w:marBottom w:val="0"/>
          <w:divBdr>
            <w:top w:val="none" w:sz="0" w:space="0" w:color="auto"/>
            <w:left w:val="none" w:sz="0" w:space="0" w:color="auto"/>
            <w:bottom w:val="none" w:sz="0" w:space="0" w:color="auto"/>
            <w:right w:val="none" w:sz="0" w:space="0" w:color="auto"/>
          </w:divBdr>
        </w:div>
        <w:div w:id="1123428688">
          <w:marLeft w:val="893"/>
          <w:marRight w:val="0"/>
          <w:marTop w:val="86"/>
          <w:marBottom w:val="0"/>
          <w:divBdr>
            <w:top w:val="none" w:sz="0" w:space="0" w:color="auto"/>
            <w:left w:val="none" w:sz="0" w:space="0" w:color="auto"/>
            <w:bottom w:val="none" w:sz="0" w:space="0" w:color="auto"/>
            <w:right w:val="none" w:sz="0" w:space="0" w:color="auto"/>
          </w:divBdr>
        </w:div>
      </w:divsChild>
    </w:div>
    <w:div w:id="101152316">
      <w:bodyDiv w:val="1"/>
      <w:marLeft w:val="0"/>
      <w:marRight w:val="0"/>
      <w:marTop w:val="0"/>
      <w:marBottom w:val="0"/>
      <w:divBdr>
        <w:top w:val="none" w:sz="0" w:space="0" w:color="auto"/>
        <w:left w:val="none" w:sz="0" w:space="0" w:color="auto"/>
        <w:bottom w:val="none" w:sz="0" w:space="0" w:color="auto"/>
        <w:right w:val="none" w:sz="0" w:space="0" w:color="auto"/>
      </w:divBdr>
      <w:divsChild>
        <w:div w:id="454563085">
          <w:marLeft w:val="1267"/>
          <w:marRight w:val="0"/>
          <w:marTop w:val="0"/>
          <w:marBottom w:val="0"/>
          <w:divBdr>
            <w:top w:val="none" w:sz="0" w:space="0" w:color="auto"/>
            <w:left w:val="none" w:sz="0" w:space="0" w:color="auto"/>
            <w:bottom w:val="none" w:sz="0" w:space="0" w:color="auto"/>
            <w:right w:val="none" w:sz="0" w:space="0" w:color="auto"/>
          </w:divBdr>
        </w:div>
        <w:div w:id="1039814190">
          <w:marLeft w:val="1267"/>
          <w:marRight w:val="0"/>
          <w:marTop w:val="0"/>
          <w:marBottom w:val="0"/>
          <w:divBdr>
            <w:top w:val="none" w:sz="0" w:space="0" w:color="auto"/>
            <w:left w:val="none" w:sz="0" w:space="0" w:color="auto"/>
            <w:bottom w:val="none" w:sz="0" w:space="0" w:color="auto"/>
            <w:right w:val="none" w:sz="0" w:space="0" w:color="auto"/>
          </w:divBdr>
        </w:div>
        <w:div w:id="346097758">
          <w:marLeft w:val="1267"/>
          <w:marRight w:val="0"/>
          <w:marTop w:val="0"/>
          <w:marBottom w:val="0"/>
          <w:divBdr>
            <w:top w:val="none" w:sz="0" w:space="0" w:color="auto"/>
            <w:left w:val="none" w:sz="0" w:space="0" w:color="auto"/>
            <w:bottom w:val="none" w:sz="0" w:space="0" w:color="auto"/>
            <w:right w:val="none" w:sz="0" w:space="0" w:color="auto"/>
          </w:divBdr>
        </w:div>
      </w:divsChild>
    </w:div>
    <w:div w:id="106127200">
      <w:bodyDiv w:val="1"/>
      <w:marLeft w:val="0"/>
      <w:marRight w:val="0"/>
      <w:marTop w:val="0"/>
      <w:marBottom w:val="0"/>
      <w:divBdr>
        <w:top w:val="none" w:sz="0" w:space="0" w:color="auto"/>
        <w:left w:val="none" w:sz="0" w:space="0" w:color="auto"/>
        <w:bottom w:val="none" w:sz="0" w:space="0" w:color="auto"/>
        <w:right w:val="none" w:sz="0" w:space="0" w:color="auto"/>
      </w:divBdr>
      <w:divsChild>
        <w:div w:id="1406102370">
          <w:marLeft w:val="547"/>
          <w:marRight w:val="0"/>
          <w:marTop w:val="96"/>
          <w:marBottom w:val="0"/>
          <w:divBdr>
            <w:top w:val="none" w:sz="0" w:space="0" w:color="auto"/>
            <w:left w:val="none" w:sz="0" w:space="0" w:color="auto"/>
            <w:bottom w:val="none" w:sz="0" w:space="0" w:color="auto"/>
            <w:right w:val="none" w:sz="0" w:space="0" w:color="auto"/>
          </w:divBdr>
        </w:div>
        <w:div w:id="772937631">
          <w:marLeft w:val="1080"/>
          <w:marRight w:val="0"/>
          <w:marTop w:val="86"/>
          <w:marBottom w:val="0"/>
          <w:divBdr>
            <w:top w:val="none" w:sz="0" w:space="0" w:color="auto"/>
            <w:left w:val="none" w:sz="0" w:space="0" w:color="auto"/>
            <w:bottom w:val="none" w:sz="0" w:space="0" w:color="auto"/>
            <w:right w:val="none" w:sz="0" w:space="0" w:color="auto"/>
          </w:divBdr>
        </w:div>
        <w:div w:id="442305880">
          <w:marLeft w:val="1080"/>
          <w:marRight w:val="0"/>
          <w:marTop w:val="86"/>
          <w:marBottom w:val="0"/>
          <w:divBdr>
            <w:top w:val="none" w:sz="0" w:space="0" w:color="auto"/>
            <w:left w:val="none" w:sz="0" w:space="0" w:color="auto"/>
            <w:bottom w:val="none" w:sz="0" w:space="0" w:color="auto"/>
            <w:right w:val="none" w:sz="0" w:space="0" w:color="auto"/>
          </w:divBdr>
        </w:div>
        <w:div w:id="1901404594">
          <w:marLeft w:val="1080"/>
          <w:marRight w:val="0"/>
          <w:marTop w:val="86"/>
          <w:marBottom w:val="0"/>
          <w:divBdr>
            <w:top w:val="none" w:sz="0" w:space="0" w:color="auto"/>
            <w:left w:val="none" w:sz="0" w:space="0" w:color="auto"/>
            <w:bottom w:val="none" w:sz="0" w:space="0" w:color="auto"/>
            <w:right w:val="none" w:sz="0" w:space="0" w:color="auto"/>
          </w:divBdr>
        </w:div>
        <w:div w:id="29965678">
          <w:marLeft w:val="1080"/>
          <w:marRight w:val="0"/>
          <w:marTop w:val="86"/>
          <w:marBottom w:val="0"/>
          <w:divBdr>
            <w:top w:val="none" w:sz="0" w:space="0" w:color="auto"/>
            <w:left w:val="none" w:sz="0" w:space="0" w:color="auto"/>
            <w:bottom w:val="none" w:sz="0" w:space="0" w:color="auto"/>
            <w:right w:val="none" w:sz="0" w:space="0" w:color="auto"/>
          </w:divBdr>
        </w:div>
        <w:div w:id="762073721">
          <w:marLeft w:val="547"/>
          <w:marRight w:val="0"/>
          <w:marTop w:val="96"/>
          <w:marBottom w:val="0"/>
          <w:divBdr>
            <w:top w:val="none" w:sz="0" w:space="0" w:color="auto"/>
            <w:left w:val="none" w:sz="0" w:space="0" w:color="auto"/>
            <w:bottom w:val="none" w:sz="0" w:space="0" w:color="auto"/>
            <w:right w:val="none" w:sz="0" w:space="0" w:color="auto"/>
          </w:divBdr>
        </w:div>
      </w:divsChild>
    </w:div>
    <w:div w:id="219562302">
      <w:bodyDiv w:val="1"/>
      <w:marLeft w:val="0"/>
      <w:marRight w:val="0"/>
      <w:marTop w:val="0"/>
      <w:marBottom w:val="0"/>
      <w:divBdr>
        <w:top w:val="none" w:sz="0" w:space="0" w:color="auto"/>
        <w:left w:val="none" w:sz="0" w:space="0" w:color="auto"/>
        <w:bottom w:val="none" w:sz="0" w:space="0" w:color="auto"/>
        <w:right w:val="none" w:sz="0" w:space="0" w:color="auto"/>
      </w:divBdr>
    </w:div>
    <w:div w:id="268050652">
      <w:bodyDiv w:val="1"/>
      <w:marLeft w:val="0"/>
      <w:marRight w:val="0"/>
      <w:marTop w:val="0"/>
      <w:marBottom w:val="0"/>
      <w:divBdr>
        <w:top w:val="none" w:sz="0" w:space="0" w:color="auto"/>
        <w:left w:val="none" w:sz="0" w:space="0" w:color="auto"/>
        <w:bottom w:val="none" w:sz="0" w:space="0" w:color="auto"/>
        <w:right w:val="none" w:sz="0" w:space="0" w:color="auto"/>
      </w:divBdr>
    </w:div>
    <w:div w:id="273170867">
      <w:bodyDiv w:val="1"/>
      <w:marLeft w:val="0"/>
      <w:marRight w:val="0"/>
      <w:marTop w:val="0"/>
      <w:marBottom w:val="0"/>
      <w:divBdr>
        <w:top w:val="none" w:sz="0" w:space="0" w:color="auto"/>
        <w:left w:val="none" w:sz="0" w:space="0" w:color="auto"/>
        <w:bottom w:val="none" w:sz="0" w:space="0" w:color="auto"/>
        <w:right w:val="none" w:sz="0" w:space="0" w:color="auto"/>
      </w:divBdr>
      <w:divsChild>
        <w:div w:id="2031446810">
          <w:marLeft w:val="893"/>
          <w:marRight w:val="0"/>
          <w:marTop w:val="86"/>
          <w:marBottom w:val="0"/>
          <w:divBdr>
            <w:top w:val="none" w:sz="0" w:space="0" w:color="auto"/>
            <w:left w:val="none" w:sz="0" w:space="0" w:color="auto"/>
            <w:bottom w:val="none" w:sz="0" w:space="0" w:color="auto"/>
            <w:right w:val="none" w:sz="0" w:space="0" w:color="auto"/>
          </w:divBdr>
        </w:div>
        <w:div w:id="1209533675">
          <w:marLeft w:val="893"/>
          <w:marRight w:val="0"/>
          <w:marTop w:val="86"/>
          <w:marBottom w:val="0"/>
          <w:divBdr>
            <w:top w:val="none" w:sz="0" w:space="0" w:color="auto"/>
            <w:left w:val="none" w:sz="0" w:space="0" w:color="auto"/>
            <w:bottom w:val="none" w:sz="0" w:space="0" w:color="auto"/>
            <w:right w:val="none" w:sz="0" w:space="0" w:color="auto"/>
          </w:divBdr>
        </w:div>
        <w:div w:id="1218709417">
          <w:marLeft w:val="893"/>
          <w:marRight w:val="0"/>
          <w:marTop w:val="86"/>
          <w:marBottom w:val="0"/>
          <w:divBdr>
            <w:top w:val="none" w:sz="0" w:space="0" w:color="auto"/>
            <w:left w:val="none" w:sz="0" w:space="0" w:color="auto"/>
            <w:bottom w:val="none" w:sz="0" w:space="0" w:color="auto"/>
            <w:right w:val="none" w:sz="0" w:space="0" w:color="auto"/>
          </w:divBdr>
        </w:div>
        <w:div w:id="1061100094">
          <w:marLeft w:val="893"/>
          <w:marRight w:val="0"/>
          <w:marTop w:val="86"/>
          <w:marBottom w:val="0"/>
          <w:divBdr>
            <w:top w:val="none" w:sz="0" w:space="0" w:color="auto"/>
            <w:left w:val="none" w:sz="0" w:space="0" w:color="auto"/>
            <w:bottom w:val="none" w:sz="0" w:space="0" w:color="auto"/>
            <w:right w:val="none" w:sz="0" w:space="0" w:color="auto"/>
          </w:divBdr>
        </w:div>
        <w:div w:id="2091850414">
          <w:marLeft w:val="893"/>
          <w:marRight w:val="0"/>
          <w:marTop w:val="86"/>
          <w:marBottom w:val="0"/>
          <w:divBdr>
            <w:top w:val="none" w:sz="0" w:space="0" w:color="auto"/>
            <w:left w:val="none" w:sz="0" w:space="0" w:color="auto"/>
            <w:bottom w:val="none" w:sz="0" w:space="0" w:color="auto"/>
            <w:right w:val="none" w:sz="0" w:space="0" w:color="auto"/>
          </w:divBdr>
        </w:div>
        <w:div w:id="468088063">
          <w:marLeft w:val="893"/>
          <w:marRight w:val="0"/>
          <w:marTop w:val="86"/>
          <w:marBottom w:val="0"/>
          <w:divBdr>
            <w:top w:val="none" w:sz="0" w:space="0" w:color="auto"/>
            <w:left w:val="none" w:sz="0" w:space="0" w:color="auto"/>
            <w:bottom w:val="none" w:sz="0" w:space="0" w:color="auto"/>
            <w:right w:val="none" w:sz="0" w:space="0" w:color="auto"/>
          </w:divBdr>
        </w:div>
      </w:divsChild>
    </w:div>
    <w:div w:id="322200189">
      <w:bodyDiv w:val="1"/>
      <w:marLeft w:val="0"/>
      <w:marRight w:val="0"/>
      <w:marTop w:val="0"/>
      <w:marBottom w:val="0"/>
      <w:divBdr>
        <w:top w:val="none" w:sz="0" w:space="0" w:color="auto"/>
        <w:left w:val="none" w:sz="0" w:space="0" w:color="auto"/>
        <w:bottom w:val="none" w:sz="0" w:space="0" w:color="auto"/>
        <w:right w:val="none" w:sz="0" w:space="0" w:color="auto"/>
      </w:divBdr>
    </w:div>
    <w:div w:id="369065715">
      <w:bodyDiv w:val="1"/>
      <w:marLeft w:val="0"/>
      <w:marRight w:val="0"/>
      <w:marTop w:val="0"/>
      <w:marBottom w:val="0"/>
      <w:divBdr>
        <w:top w:val="none" w:sz="0" w:space="0" w:color="auto"/>
        <w:left w:val="none" w:sz="0" w:space="0" w:color="auto"/>
        <w:bottom w:val="none" w:sz="0" w:space="0" w:color="auto"/>
        <w:right w:val="none" w:sz="0" w:space="0" w:color="auto"/>
      </w:divBdr>
      <w:divsChild>
        <w:div w:id="233902701">
          <w:marLeft w:val="360"/>
          <w:marRight w:val="0"/>
          <w:marTop w:val="96"/>
          <w:marBottom w:val="0"/>
          <w:divBdr>
            <w:top w:val="none" w:sz="0" w:space="0" w:color="auto"/>
            <w:left w:val="none" w:sz="0" w:space="0" w:color="auto"/>
            <w:bottom w:val="none" w:sz="0" w:space="0" w:color="auto"/>
            <w:right w:val="none" w:sz="0" w:space="0" w:color="auto"/>
          </w:divBdr>
        </w:div>
        <w:div w:id="1640458991">
          <w:marLeft w:val="893"/>
          <w:marRight w:val="0"/>
          <w:marTop w:val="86"/>
          <w:marBottom w:val="0"/>
          <w:divBdr>
            <w:top w:val="none" w:sz="0" w:space="0" w:color="auto"/>
            <w:left w:val="none" w:sz="0" w:space="0" w:color="auto"/>
            <w:bottom w:val="none" w:sz="0" w:space="0" w:color="auto"/>
            <w:right w:val="none" w:sz="0" w:space="0" w:color="auto"/>
          </w:divBdr>
        </w:div>
        <w:div w:id="1248878780">
          <w:marLeft w:val="360"/>
          <w:marRight w:val="0"/>
          <w:marTop w:val="96"/>
          <w:marBottom w:val="0"/>
          <w:divBdr>
            <w:top w:val="none" w:sz="0" w:space="0" w:color="auto"/>
            <w:left w:val="none" w:sz="0" w:space="0" w:color="auto"/>
            <w:bottom w:val="none" w:sz="0" w:space="0" w:color="auto"/>
            <w:right w:val="none" w:sz="0" w:space="0" w:color="auto"/>
          </w:divBdr>
        </w:div>
        <w:div w:id="1117023212">
          <w:marLeft w:val="893"/>
          <w:marRight w:val="0"/>
          <w:marTop w:val="86"/>
          <w:marBottom w:val="0"/>
          <w:divBdr>
            <w:top w:val="none" w:sz="0" w:space="0" w:color="auto"/>
            <w:left w:val="none" w:sz="0" w:space="0" w:color="auto"/>
            <w:bottom w:val="none" w:sz="0" w:space="0" w:color="auto"/>
            <w:right w:val="none" w:sz="0" w:space="0" w:color="auto"/>
          </w:divBdr>
        </w:div>
        <w:div w:id="1051076547">
          <w:marLeft w:val="893"/>
          <w:marRight w:val="0"/>
          <w:marTop w:val="86"/>
          <w:marBottom w:val="0"/>
          <w:divBdr>
            <w:top w:val="none" w:sz="0" w:space="0" w:color="auto"/>
            <w:left w:val="none" w:sz="0" w:space="0" w:color="auto"/>
            <w:bottom w:val="none" w:sz="0" w:space="0" w:color="auto"/>
            <w:right w:val="none" w:sz="0" w:space="0" w:color="auto"/>
          </w:divBdr>
        </w:div>
        <w:div w:id="1543323619">
          <w:marLeft w:val="893"/>
          <w:marRight w:val="0"/>
          <w:marTop w:val="86"/>
          <w:marBottom w:val="0"/>
          <w:divBdr>
            <w:top w:val="none" w:sz="0" w:space="0" w:color="auto"/>
            <w:left w:val="none" w:sz="0" w:space="0" w:color="auto"/>
            <w:bottom w:val="none" w:sz="0" w:space="0" w:color="auto"/>
            <w:right w:val="none" w:sz="0" w:space="0" w:color="auto"/>
          </w:divBdr>
        </w:div>
        <w:div w:id="638074932">
          <w:marLeft w:val="893"/>
          <w:marRight w:val="0"/>
          <w:marTop w:val="86"/>
          <w:marBottom w:val="0"/>
          <w:divBdr>
            <w:top w:val="none" w:sz="0" w:space="0" w:color="auto"/>
            <w:left w:val="none" w:sz="0" w:space="0" w:color="auto"/>
            <w:bottom w:val="none" w:sz="0" w:space="0" w:color="auto"/>
            <w:right w:val="none" w:sz="0" w:space="0" w:color="auto"/>
          </w:divBdr>
        </w:div>
      </w:divsChild>
    </w:div>
    <w:div w:id="370109435">
      <w:bodyDiv w:val="1"/>
      <w:marLeft w:val="0"/>
      <w:marRight w:val="0"/>
      <w:marTop w:val="0"/>
      <w:marBottom w:val="0"/>
      <w:divBdr>
        <w:top w:val="none" w:sz="0" w:space="0" w:color="auto"/>
        <w:left w:val="none" w:sz="0" w:space="0" w:color="auto"/>
        <w:bottom w:val="none" w:sz="0" w:space="0" w:color="auto"/>
        <w:right w:val="none" w:sz="0" w:space="0" w:color="auto"/>
      </w:divBdr>
    </w:div>
    <w:div w:id="374084229">
      <w:bodyDiv w:val="1"/>
      <w:marLeft w:val="0"/>
      <w:marRight w:val="0"/>
      <w:marTop w:val="0"/>
      <w:marBottom w:val="0"/>
      <w:divBdr>
        <w:top w:val="none" w:sz="0" w:space="0" w:color="auto"/>
        <w:left w:val="none" w:sz="0" w:space="0" w:color="auto"/>
        <w:bottom w:val="none" w:sz="0" w:space="0" w:color="auto"/>
        <w:right w:val="none" w:sz="0" w:space="0" w:color="auto"/>
      </w:divBdr>
      <w:divsChild>
        <w:div w:id="226302858">
          <w:marLeft w:val="360"/>
          <w:marRight w:val="0"/>
          <w:marTop w:val="96"/>
          <w:marBottom w:val="0"/>
          <w:divBdr>
            <w:top w:val="none" w:sz="0" w:space="0" w:color="auto"/>
            <w:left w:val="none" w:sz="0" w:space="0" w:color="auto"/>
            <w:bottom w:val="none" w:sz="0" w:space="0" w:color="auto"/>
            <w:right w:val="none" w:sz="0" w:space="0" w:color="auto"/>
          </w:divBdr>
        </w:div>
        <w:div w:id="319316082">
          <w:marLeft w:val="893"/>
          <w:marRight w:val="0"/>
          <w:marTop w:val="86"/>
          <w:marBottom w:val="0"/>
          <w:divBdr>
            <w:top w:val="none" w:sz="0" w:space="0" w:color="auto"/>
            <w:left w:val="none" w:sz="0" w:space="0" w:color="auto"/>
            <w:bottom w:val="none" w:sz="0" w:space="0" w:color="auto"/>
            <w:right w:val="none" w:sz="0" w:space="0" w:color="auto"/>
          </w:divBdr>
        </w:div>
        <w:div w:id="1127312780">
          <w:marLeft w:val="360"/>
          <w:marRight w:val="0"/>
          <w:marTop w:val="96"/>
          <w:marBottom w:val="0"/>
          <w:divBdr>
            <w:top w:val="none" w:sz="0" w:space="0" w:color="auto"/>
            <w:left w:val="none" w:sz="0" w:space="0" w:color="auto"/>
            <w:bottom w:val="none" w:sz="0" w:space="0" w:color="auto"/>
            <w:right w:val="none" w:sz="0" w:space="0" w:color="auto"/>
          </w:divBdr>
        </w:div>
        <w:div w:id="946084595">
          <w:marLeft w:val="893"/>
          <w:marRight w:val="0"/>
          <w:marTop w:val="86"/>
          <w:marBottom w:val="0"/>
          <w:divBdr>
            <w:top w:val="none" w:sz="0" w:space="0" w:color="auto"/>
            <w:left w:val="none" w:sz="0" w:space="0" w:color="auto"/>
            <w:bottom w:val="none" w:sz="0" w:space="0" w:color="auto"/>
            <w:right w:val="none" w:sz="0" w:space="0" w:color="auto"/>
          </w:divBdr>
        </w:div>
        <w:div w:id="14354696">
          <w:marLeft w:val="893"/>
          <w:marRight w:val="0"/>
          <w:marTop w:val="86"/>
          <w:marBottom w:val="0"/>
          <w:divBdr>
            <w:top w:val="none" w:sz="0" w:space="0" w:color="auto"/>
            <w:left w:val="none" w:sz="0" w:space="0" w:color="auto"/>
            <w:bottom w:val="none" w:sz="0" w:space="0" w:color="auto"/>
            <w:right w:val="none" w:sz="0" w:space="0" w:color="auto"/>
          </w:divBdr>
        </w:div>
        <w:div w:id="503595186">
          <w:marLeft w:val="893"/>
          <w:marRight w:val="0"/>
          <w:marTop w:val="86"/>
          <w:marBottom w:val="0"/>
          <w:divBdr>
            <w:top w:val="none" w:sz="0" w:space="0" w:color="auto"/>
            <w:left w:val="none" w:sz="0" w:space="0" w:color="auto"/>
            <w:bottom w:val="none" w:sz="0" w:space="0" w:color="auto"/>
            <w:right w:val="none" w:sz="0" w:space="0" w:color="auto"/>
          </w:divBdr>
        </w:div>
        <w:div w:id="170293903">
          <w:marLeft w:val="893"/>
          <w:marRight w:val="0"/>
          <w:marTop w:val="86"/>
          <w:marBottom w:val="0"/>
          <w:divBdr>
            <w:top w:val="none" w:sz="0" w:space="0" w:color="auto"/>
            <w:left w:val="none" w:sz="0" w:space="0" w:color="auto"/>
            <w:bottom w:val="none" w:sz="0" w:space="0" w:color="auto"/>
            <w:right w:val="none" w:sz="0" w:space="0" w:color="auto"/>
          </w:divBdr>
        </w:div>
        <w:div w:id="1308507866">
          <w:marLeft w:val="893"/>
          <w:marRight w:val="0"/>
          <w:marTop w:val="86"/>
          <w:marBottom w:val="0"/>
          <w:divBdr>
            <w:top w:val="none" w:sz="0" w:space="0" w:color="auto"/>
            <w:left w:val="none" w:sz="0" w:space="0" w:color="auto"/>
            <w:bottom w:val="none" w:sz="0" w:space="0" w:color="auto"/>
            <w:right w:val="none" w:sz="0" w:space="0" w:color="auto"/>
          </w:divBdr>
        </w:div>
        <w:div w:id="425688550">
          <w:marLeft w:val="893"/>
          <w:marRight w:val="0"/>
          <w:marTop w:val="86"/>
          <w:marBottom w:val="0"/>
          <w:divBdr>
            <w:top w:val="none" w:sz="0" w:space="0" w:color="auto"/>
            <w:left w:val="none" w:sz="0" w:space="0" w:color="auto"/>
            <w:bottom w:val="none" w:sz="0" w:space="0" w:color="auto"/>
            <w:right w:val="none" w:sz="0" w:space="0" w:color="auto"/>
          </w:divBdr>
        </w:div>
      </w:divsChild>
    </w:div>
    <w:div w:id="385642859">
      <w:bodyDiv w:val="1"/>
      <w:marLeft w:val="0"/>
      <w:marRight w:val="0"/>
      <w:marTop w:val="0"/>
      <w:marBottom w:val="0"/>
      <w:divBdr>
        <w:top w:val="none" w:sz="0" w:space="0" w:color="auto"/>
        <w:left w:val="none" w:sz="0" w:space="0" w:color="auto"/>
        <w:bottom w:val="none" w:sz="0" w:space="0" w:color="auto"/>
        <w:right w:val="none" w:sz="0" w:space="0" w:color="auto"/>
      </w:divBdr>
      <w:divsChild>
        <w:div w:id="666519865">
          <w:marLeft w:val="893"/>
          <w:marRight w:val="0"/>
          <w:marTop w:val="86"/>
          <w:marBottom w:val="0"/>
          <w:divBdr>
            <w:top w:val="none" w:sz="0" w:space="0" w:color="auto"/>
            <w:left w:val="none" w:sz="0" w:space="0" w:color="auto"/>
            <w:bottom w:val="none" w:sz="0" w:space="0" w:color="auto"/>
            <w:right w:val="none" w:sz="0" w:space="0" w:color="auto"/>
          </w:divBdr>
        </w:div>
        <w:div w:id="695159726">
          <w:marLeft w:val="893"/>
          <w:marRight w:val="0"/>
          <w:marTop w:val="86"/>
          <w:marBottom w:val="0"/>
          <w:divBdr>
            <w:top w:val="none" w:sz="0" w:space="0" w:color="auto"/>
            <w:left w:val="none" w:sz="0" w:space="0" w:color="auto"/>
            <w:bottom w:val="none" w:sz="0" w:space="0" w:color="auto"/>
            <w:right w:val="none" w:sz="0" w:space="0" w:color="auto"/>
          </w:divBdr>
        </w:div>
        <w:div w:id="909536644">
          <w:marLeft w:val="893"/>
          <w:marRight w:val="0"/>
          <w:marTop w:val="86"/>
          <w:marBottom w:val="0"/>
          <w:divBdr>
            <w:top w:val="none" w:sz="0" w:space="0" w:color="auto"/>
            <w:left w:val="none" w:sz="0" w:space="0" w:color="auto"/>
            <w:bottom w:val="none" w:sz="0" w:space="0" w:color="auto"/>
            <w:right w:val="none" w:sz="0" w:space="0" w:color="auto"/>
          </w:divBdr>
        </w:div>
        <w:div w:id="1783331683">
          <w:marLeft w:val="893"/>
          <w:marRight w:val="0"/>
          <w:marTop w:val="86"/>
          <w:marBottom w:val="0"/>
          <w:divBdr>
            <w:top w:val="none" w:sz="0" w:space="0" w:color="auto"/>
            <w:left w:val="none" w:sz="0" w:space="0" w:color="auto"/>
            <w:bottom w:val="none" w:sz="0" w:space="0" w:color="auto"/>
            <w:right w:val="none" w:sz="0" w:space="0" w:color="auto"/>
          </w:divBdr>
        </w:div>
        <w:div w:id="2119566036">
          <w:marLeft w:val="893"/>
          <w:marRight w:val="0"/>
          <w:marTop w:val="86"/>
          <w:marBottom w:val="0"/>
          <w:divBdr>
            <w:top w:val="none" w:sz="0" w:space="0" w:color="auto"/>
            <w:left w:val="none" w:sz="0" w:space="0" w:color="auto"/>
            <w:bottom w:val="none" w:sz="0" w:space="0" w:color="auto"/>
            <w:right w:val="none" w:sz="0" w:space="0" w:color="auto"/>
          </w:divBdr>
        </w:div>
      </w:divsChild>
    </w:div>
    <w:div w:id="468011927">
      <w:bodyDiv w:val="1"/>
      <w:marLeft w:val="0"/>
      <w:marRight w:val="0"/>
      <w:marTop w:val="0"/>
      <w:marBottom w:val="0"/>
      <w:divBdr>
        <w:top w:val="none" w:sz="0" w:space="0" w:color="auto"/>
        <w:left w:val="none" w:sz="0" w:space="0" w:color="auto"/>
        <w:bottom w:val="none" w:sz="0" w:space="0" w:color="auto"/>
        <w:right w:val="none" w:sz="0" w:space="0" w:color="auto"/>
      </w:divBdr>
      <w:divsChild>
        <w:div w:id="1270699483">
          <w:marLeft w:val="360"/>
          <w:marRight w:val="0"/>
          <w:marTop w:val="96"/>
          <w:marBottom w:val="0"/>
          <w:divBdr>
            <w:top w:val="none" w:sz="0" w:space="0" w:color="auto"/>
            <w:left w:val="none" w:sz="0" w:space="0" w:color="auto"/>
            <w:bottom w:val="none" w:sz="0" w:space="0" w:color="auto"/>
            <w:right w:val="none" w:sz="0" w:space="0" w:color="auto"/>
          </w:divBdr>
        </w:div>
        <w:div w:id="371733191">
          <w:marLeft w:val="893"/>
          <w:marRight w:val="0"/>
          <w:marTop w:val="86"/>
          <w:marBottom w:val="0"/>
          <w:divBdr>
            <w:top w:val="none" w:sz="0" w:space="0" w:color="auto"/>
            <w:left w:val="none" w:sz="0" w:space="0" w:color="auto"/>
            <w:bottom w:val="none" w:sz="0" w:space="0" w:color="auto"/>
            <w:right w:val="none" w:sz="0" w:space="0" w:color="auto"/>
          </w:divBdr>
        </w:div>
        <w:div w:id="368339215">
          <w:marLeft w:val="360"/>
          <w:marRight w:val="0"/>
          <w:marTop w:val="96"/>
          <w:marBottom w:val="0"/>
          <w:divBdr>
            <w:top w:val="none" w:sz="0" w:space="0" w:color="auto"/>
            <w:left w:val="none" w:sz="0" w:space="0" w:color="auto"/>
            <w:bottom w:val="none" w:sz="0" w:space="0" w:color="auto"/>
            <w:right w:val="none" w:sz="0" w:space="0" w:color="auto"/>
          </w:divBdr>
        </w:div>
        <w:div w:id="675688915">
          <w:marLeft w:val="893"/>
          <w:marRight w:val="0"/>
          <w:marTop w:val="86"/>
          <w:marBottom w:val="0"/>
          <w:divBdr>
            <w:top w:val="none" w:sz="0" w:space="0" w:color="auto"/>
            <w:left w:val="none" w:sz="0" w:space="0" w:color="auto"/>
            <w:bottom w:val="none" w:sz="0" w:space="0" w:color="auto"/>
            <w:right w:val="none" w:sz="0" w:space="0" w:color="auto"/>
          </w:divBdr>
        </w:div>
        <w:div w:id="1149328014">
          <w:marLeft w:val="893"/>
          <w:marRight w:val="0"/>
          <w:marTop w:val="86"/>
          <w:marBottom w:val="0"/>
          <w:divBdr>
            <w:top w:val="none" w:sz="0" w:space="0" w:color="auto"/>
            <w:left w:val="none" w:sz="0" w:space="0" w:color="auto"/>
            <w:bottom w:val="none" w:sz="0" w:space="0" w:color="auto"/>
            <w:right w:val="none" w:sz="0" w:space="0" w:color="auto"/>
          </w:divBdr>
        </w:div>
        <w:div w:id="2134594501">
          <w:marLeft w:val="893"/>
          <w:marRight w:val="0"/>
          <w:marTop w:val="86"/>
          <w:marBottom w:val="0"/>
          <w:divBdr>
            <w:top w:val="none" w:sz="0" w:space="0" w:color="auto"/>
            <w:left w:val="none" w:sz="0" w:space="0" w:color="auto"/>
            <w:bottom w:val="none" w:sz="0" w:space="0" w:color="auto"/>
            <w:right w:val="none" w:sz="0" w:space="0" w:color="auto"/>
          </w:divBdr>
        </w:div>
        <w:div w:id="1077095594">
          <w:marLeft w:val="893"/>
          <w:marRight w:val="0"/>
          <w:marTop w:val="86"/>
          <w:marBottom w:val="0"/>
          <w:divBdr>
            <w:top w:val="none" w:sz="0" w:space="0" w:color="auto"/>
            <w:left w:val="none" w:sz="0" w:space="0" w:color="auto"/>
            <w:bottom w:val="none" w:sz="0" w:space="0" w:color="auto"/>
            <w:right w:val="none" w:sz="0" w:space="0" w:color="auto"/>
          </w:divBdr>
        </w:div>
      </w:divsChild>
    </w:div>
    <w:div w:id="471992642">
      <w:bodyDiv w:val="1"/>
      <w:marLeft w:val="0"/>
      <w:marRight w:val="0"/>
      <w:marTop w:val="0"/>
      <w:marBottom w:val="0"/>
      <w:divBdr>
        <w:top w:val="none" w:sz="0" w:space="0" w:color="auto"/>
        <w:left w:val="none" w:sz="0" w:space="0" w:color="auto"/>
        <w:bottom w:val="none" w:sz="0" w:space="0" w:color="auto"/>
        <w:right w:val="none" w:sz="0" w:space="0" w:color="auto"/>
      </w:divBdr>
      <w:divsChild>
        <w:div w:id="485165044">
          <w:marLeft w:val="360"/>
          <w:marRight w:val="0"/>
          <w:marTop w:val="96"/>
          <w:marBottom w:val="0"/>
          <w:divBdr>
            <w:top w:val="none" w:sz="0" w:space="0" w:color="auto"/>
            <w:left w:val="none" w:sz="0" w:space="0" w:color="auto"/>
            <w:bottom w:val="none" w:sz="0" w:space="0" w:color="auto"/>
            <w:right w:val="none" w:sz="0" w:space="0" w:color="auto"/>
          </w:divBdr>
        </w:div>
        <w:div w:id="1722706435">
          <w:marLeft w:val="360"/>
          <w:marRight w:val="0"/>
          <w:marTop w:val="96"/>
          <w:marBottom w:val="0"/>
          <w:divBdr>
            <w:top w:val="none" w:sz="0" w:space="0" w:color="auto"/>
            <w:left w:val="none" w:sz="0" w:space="0" w:color="auto"/>
            <w:bottom w:val="none" w:sz="0" w:space="0" w:color="auto"/>
            <w:right w:val="none" w:sz="0" w:space="0" w:color="auto"/>
          </w:divBdr>
        </w:div>
        <w:div w:id="2136243693">
          <w:marLeft w:val="360"/>
          <w:marRight w:val="0"/>
          <w:marTop w:val="96"/>
          <w:marBottom w:val="0"/>
          <w:divBdr>
            <w:top w:val="none" w:sz="0" w:space="0" w:color="auto"/>
            <w:left w:val="none" w:sz="0" w:space="0" w:color="auto"/>
            <w:bottom w:val="none" w:sz="0" w:space="0" w:color="auto"/>
            <w:right w:val="none" w:sz="0" w:space="0" w:color="auto"/>
          </w:divBdr>
        </w:div>
      </w:divsChild>
    </w:div>
    <w:div w:id="479004916">
      <w:bodyDiv w:val="1"/>
      <w:marLeft w:val="0"/>
      <w:marRight w:val="0"/>
      <w:marTop w:val="0"/>
      <w:marBottom w:val="0"/>
      <w:divBdr>
        <w:top w:val="none" w:sz="0" w:space="0" w:color="auto"/>
        <w:left w:val="none" w:sz="0" w:space="0" w:color="auto"/>
        <w:bottom w:val="none" w:sz="0" w:space="0" w:color="auto"/>
        <w:right w:val="none" w:sz="0" w:space="0" w:color="auto"/>
      </w:divBdr>
      <w:divsChild>
        <w:div w:id="1284462355">
          <w:marLeft w:val="360"/>
          <w:marRight w:val="0"/>
          <w:marTop w:val="96"/>
          <w:marBottom w:val="0"/>
          <w:divBdr>
            <w:top w:val="none" w:sz="0" w:space="0" w:color="auto"/>
            <w:left w:val="none" w:sz="0" w:space="0" w:color="auto"/>
            <w:bottom w:val="none" w:sz="0" w:space="0" w:color="auto"/>
            <w:right w:val="none" w:sz="0" w:space="0" w:color="auto"/>
          </w:divBdr>
        </w:div>
        <w:div w:id="11760999">
          <w:marLeft w:val="360"/>
          <w:marRight w:val="0"/>
          <w:marTop w:val="96"/>
          <w:marBottom w:val="0"/>
          <w:divBdr>
            <w:top w:val="none" w:sz="0" w:space="0" w:color="auto"/>
            <w:left w:val="none" w:sz="0" w:space="0" w:color="auto"/>
            <w:bottom w:val="none" w:sz="0" w:space="0" w:color="auto"/>
            <w:right w:val="none" w:sz="0" w:space="0" w:color="auto"/>
          </w:divBdr>
        </w:div>
        <w:div w:id="1683122738">
          <w:marLeft w:val="360"/>
          <w:marRight w:val="0"/>
          <w:marTop w:val="96"/>
          <w:marBottom w:val="0"/>
          <w:divBdr>
            <w:top w:val="none" w:sz="0" w:space="0" w:color="auto"/>
            <w:left w:val="none" w:sz="0" w:space="0" w:color="auto"/>
            <w:bottom w:val="none" w:sz="0" w:space="0" w:color="auto"/>
            <w:right w:val="none" w:sz="0" w:space="0" w:color="auto"/>
          </w:divBdr>
        </w:div>
      </w:divsChild>
    </w:div>
    <w:div w:id="533927205">
      <w:bodyDiv w:val="1"/>
      <w:marLeft w:val="0"/>
      <w:marRight w:val="0"/>
      <w:marTop w:val="0"/>
      <w:marBottom w:val="0"/>
      <w:divBdr>
        <w:top w:val="none" w:sz="0" w:space="0" w:color="auto"/>
        <w:left w:val="none" w:sz="0" w:space="0" w:color="auto"/>
        <w:bottom w:val="none" w:sz="0" w:space="0" w:color="auto"/>
        <w:right w:val="none" w:sz="0" w:space="0" w:color="auto"/>
      </w:divBdr>
      <w:divsChild>
        <w:div w:id="989672745">
          <w:marLeft w:val="360"/>
          <w:marRight w:val="0"/>
          <w:marTop w:val="96"/>
          <w:marBottom w:val="0"/>
          <w:divBdr>
            <w:top w:val="none" w:sz="0" w:space="0" w:color="auto"/>
            <w:left w:val="none" w:sz="0" w:space="0" w:color="auto"/>
            <w:bottom w:val="none" w:sz="0" w:space="0" w:color="auto"/>
            <w:right w:val="none" w:sz="0" w:space="0" w:color="auto"/>
          </w:divBdr>
        </w:div>
        <w:div w:id="923689188">
          <w:marLeft w:val="893"/>
          <w:marRight w:val="0"/>
          <w:marTop w:val="86"/>
          <w:marBottom w:val="0"/>
          <w:divBdr>
            <w:top w:val="none" w:sz="0" w:space="0" w:color="auto"/>
            <w:left w:val="none" w:sz="0" w:space="0" w:color="auto"/>
            <w:bottom w:val="none" w:sz="0" w:space="0" w:color="auto"/>
            <w:right w:val="none" w:sz="0" w:space="0" w:color="auto"/>
          </w:divBdr>
        </w:div>
        <w:div w:id="473066180">
          <w:marLeft w:val="893"/>
          <w:marRight w:val="0"/>
          <w:marTop w:val="86"/>
          <w:marBottom w:val="0"/>
          <w:divBdr>
            <w:top w:val="none" w:sz="0" w:space="0" w:color="auto"/>
            <w:left w:val="none" w:sz="0" w:space="0" w:color="auto"/>
            <w:bottom w:val="none" w:sz="0" w:space="0" w:color="auto"/>
            <w:right w:val="none" w:sz="0" w:space="0" w:color="auto"/>
          </w:divBdr>
        </w:div>
        <w:div w:id="353577604">
          <w:marLeft w:val="893"/>
          <w:marRight w:val="0"/>
          <w:marTop w:val="86"/>
          <w:marBottom w:val="0"/>
          <w:divBdr>
            <w:top w:val="none" w:sz="0" w:space="0" w:color="auto"/>
            <w:left w:val="none" w:sz="0" w:space="0" w:color="auto"/>
            <w:bottom w:val="none" w:sz="0" w:space="0" w:color="auto"/>
            <w:right w:val="none" w:sz="0" w:space="0" w:color="auto"/>
          </w:divBdr>
        </w:div>
        <w:div w:id="741946786">
          <w:marLeft w:val="893"/>
          <w:marRight w:val="0"/>
          <w:marTop w:val="86"/>
          <w:marBottom w:val="0"/>
          <w:divBdr>
            <w:top w:val="none" w:sz="0" w:space="0" w:color="auto"/>
            <w:left w:val="none" w:sz="0" w:space="0" w:color="auto"/>
            <w:bottom w:val="none" w:sz="0" w:space="0" w:color="auto"/>
            <w:right w:val="none" w:sz="0" w:space="0" w:color="auto"/>
          </w:divBdr>
        </w:div>
      </w:divsChild>
    </w:div>
    <w:div w:id="612326232">
      <w:bodyDiv w:val="1"/>
      <w:marLeft w:val="0"/>
      <w:marRight w:val="0"/>
      <w:marTop w:val="0"/>
      <w:marBottom w:val="0"/>
      <w:divBdr>
        <w:top w:val="none" w:sz="0" w:space="0" w:color="auto"/>
        <w:left w:val="none" w:sz="0" w:space="0" w:color="auto"/>
        <w:bottom w:val="none" w:sz="0" w:space="0" w:color="auto"/>
        <w:right w:val="none" w:sz="0" w:space="0" w:color="auto"/>
      </w:divBdr>
      <w:divsChild>
        <w:div w:id="1176463489">
          <w:marLeft w:val="893"/>
          <w:marRight w:val="0"/>
          <w:marTop w:val="96"/>
          <w:marBottom w:val="0"/>
          <w:divBdr>
            <w:top w:val="none" w:sz="0" w:space="0" w:color="auto"/>
            <w:left w:val="none" w:sz="0" w:space="0" w:color="auto"/>
            <w:bottom w:val="none" w:sz="0" w:space="0" w:color="auto"/>
            <w:right w:val="none" w:sz="0" w:space="0" w:color="auto"/>
          </w:divBdr>
        </w:div>
        <w:div w:id="1778014431">
          <w:marLeft w:val="893"/>
          <w:marRight w:val="0"/>
          <w:marTop w:val="96"/>
          <w:marBottom w:val="0"/>
          <w:divBdr>
            <w:top w:val="none" w:sz="0" w:space="0" w:color="auto"/>
            <w:left w:val="none" w:sz="0" w:space="0" w:color="auto"/>
            <w:bottom w:val="none" w:sz="0" w:space="0" w:color="auto"/>
            <w:right w:val="none" w:sz="0" w:space="0" w:color="auto"/>
          </w:divBdr>
        </w:div>
        <w:div w:id="1640526063">
          <w:marLeft w:val="893"/>
          <w:marRight w:val="0"/>
          <w:marTop w:val="96"/>
          <w:marBottom w:val="0"/>
          <w:divBdr>
            <w:top w:val="none" w:sz="0" w:space="0" w:color="auto"/>
            <w:left w:val="none" w:sz="0" w:space="0" w:color="auto"/>
            <w:bottom w:val="none" w:sz="0" w:space="0" w:color="auto"/>
            <w:right w:val="none" w:sz="0" w:space="0" w:color="auto"/>
          </w:divBdr>
        </w:div>
        <w:div w:id="1200817677">
          <w:marLeft w:val="893"/>
          <w:marRight w:val="0"/>
          <w:marTop w:val="96"/>
          <w:marBottom w:val="0"/>
          <w:divBdr>
            <w:top w:val="none" w:sz="0" w:space="0" w:color="auto"/>
            <w:left w:val="none" w:sz="0" w:space="0" w:color="auto"/>
            <w:bottom w:val="none" w:sz="0" w:space="0" w:color="auto"/>
            <w:right w:val="none" w:sz="0" w:space="0" w:color="auto"/>
          </w:divBdr>
        </w:div>
      </w:divsChild>
    </w:div>
    <w:div w:id="653721941">
      <w:bodyDiv w:val="1"/>
      <w:marLeft w:val="0"/>
      <w:marRight w:val="0"/>
      <w:marTop w:val="0"/>
      <w:marBottom w:val="0"/>
      <w:divBdr>
        <w:top w:val="none" w:sz="0" w:space="0" w:color="auto"/>
        <w:left w:val="none" w:sz="0" w:space="0" w:color="auto"/>
        <w:bottom w:val="none" w:sz="0" w:space="0" w:color="auto"/>
        <w:right w:val="none" w:sz="0" w:space="0" w:color="auto"/>
      </w:divBdr>
    </w:div>
    <w:div w:id="658458486">
      <w:bodyDiv w:val="1"/>
      <w:marLeft w:val="0"/>
      <w:marRight w:val="0"/>
      <w:marTop w:val="0"/>
      <w:marBottom w:val="0"/>
      <w:divBdr>
        <w:top w:val="none" w:sz="0" w:space="0" w:color="auto"/>
        <w:left w:val="none" w:sz="0" w:space="0" w:color="auto"/>
        <w:bottom w:val="none" w:sz="0" w:space="0" w:color="auto"/>
        <w:right w:val="none" w:sz="0" w:space="0" w:color="auto"/>
      </w:divBdr>
      <w:divsChild>
        <w:div w:id="1994023223">
          <w:marLeft w:val="360"/>
          <w:marRight w:val="0"/>
          <w:marTop w:val="96"/>
          <w:marBottom w:val="0"/>
          <w:divBdr>
            <w:top w:val="none" w:sz="0" w:space="0" w:color="auto"/>
            <w:left w:val="none" w:sz="0" w:space="0" w:color="auto"/>
            <w:bottom w:val="none" w:sz="0" w:space="0" w:color="auto"/>
            <w:right w:val="none" w:sz="0" w:space="0" w:color="auto"/>
          </w:divBdr>
        </w:div>
        <w:div w:id="1596858220">
          <w:marLeft w:val="893"/>
          <w:marRight w:val="0"/>
          <w:marTop w:val="86"/>
          <w:marBottom w:val="0"/>
          <w:divBdr>
            <w:top w:val="none" w:sz="0" w:space="0" w:color="auto"/>
            <w:left w:val="none" w:sz="0" w:space="0" w:color="auto"/>
            <w:bottom w:val="none" w:sz="0" w:space="0" w:color="auto"/>
            <w:right w:val="none" w:sz="0" w:space="0" w:color="auto"/>
          </w:divBdr>
        </w:div>
        <w:div w:id="843864676">
          <w:marLeft w:val="893"/>
          <w:marRight w:val="0"/>
          <w:marTop w:val="86"/>
          <w:marBottom w:val="0"/>
          <w:divBdr>
            <w:top w:val="none" w:sz="0" w:space="0" w:color="auto"/>
            <w:left w:val="none" w:sz="0" w:space="0" w:color="auto"/>
            <w:bottom w:val="none" w:sz="0" w:space="0" w:color="auto"/>
            <w:right w:val="none" w:sz="0" w:space="0" w:color="auto"/>
          </w:divBdr>
        </w:div>
        <w:div w:id="1323385218">
          <w:marLeft w:val="893"/>
          <w:marRight w:val="0"/>
          <w:marTop w:val="86"/>
          <w:marBottom w:val="0"/>
          <w:divBdr>
            <w:top w:val="none" w:sz="0" w:space="0" w:color="auto"/>
            <w:left w:val="none" w:sz="0" w:space="0" w:color="auto"/>
            <w:bottom w:val="none" w:sz="0" w:space="0" w:color="auto"/>
            <w:right w:val="none" w:sz="0" w:space="0" w:color="auto"/>
          </w:divBdr>
        </w:div>
      </w:divsChild>
    </w:div>
    <w:div w:id="708189309">
      <w:bodyDiv w:val="1"/>
      <w:marLeft w:val="0"/>
      <w:marRight w:val="0"/>
      <w:marTop w:val="0"/>
      <w:marBottom w:val="0"/>
      <w:divBdr>
        <w:top w:val="none" w:sz="0" w:space="0" w:color="auto"/>
        <w:left w:val="none" w:sz="0" w:space="0" w:color="auto"/>
        <w:bottom w:val="none" w:sz="0" w:space="0" w:color="auto"/>
        <w:right w:val="none" w:sz="0" w:space="0" w:color="auto"/>
      </w:divBdr>
    </w:div>
    <w:div w:id="875239334">
      <w:bodyDiv w:val="1"/>
      <w:marLeft w:val="0"/>
      <w:marRight w:val="0"/>
      <w:marTop w:val="0"/>
      <w:marBottom w:val="0"/>
      <w:divBdr>
        <w:top w:val="none" w:sz="0" w:space="0" w:color="auto"/>
        <w:left w:val="none" w:sz="0" w:space="0" w:color="auto"/>
        <w:bottom w:val="none" w:sz="0" w:space="0" w:color="auto"/>
        <w:right w:val="none" w:sz="0" w:space="0" w:color="auto"/>
      </w:divBdr>
      <w:divsChild>
        <w:div w:id="426341869">
          <w:marLeft w:val="360"/>
          <w:marRight w:val="0"/>
          <w:marTop w:val="96"/>
          <w:marBottom w:val="0"/>
          <w:divBdr>
            <w:top w:val="none" w:sz="0" w:space="0" w:color="auto"/>
            <w:left w:val="none" w:sz="0" w:space="0" w:color="auto"/>
            <w:bottom w:val="none" w:sz="0" w:space="0" w:color="auto"/>
            <w:right w:val="none" w:sz="0" w:space="0" w:color="auto"/>
          </w:divBdr>
        </w:div>
        <w:div w:id="350499954">
          <w:marLeft w:val="360"/>
          <w:marRight w:val="0"/>
          <w:marTop w:val="96"/>
          <w:marBottom w:val="0"/>
          <w:divBdr>
            <w:top w:val="none" w:sz="0" w:space="0" w:color="auto"/>
            <w:left w:val="none" w:sz="0" w:space="0" w:color="auto"/>
            <w:bottom w:val="none" w:sz="0" w:space="0" w:color="auto"/>
            <w:right w:val="none" w:sz="0" w:space="0" w:color="auto"/>
          </w:divBdr>
        </w:div>
        <w:div w:id="486361282">
          <w:marLeft w:val="360"/>
          <w:marRight w:val="0"/>
          <w:marTop w:val="96"/>
          <w:marBottom w:val="0"/>
          <w:divBdr>
            <w:top w:val="none" w:sz="0" w:space="0" w:color="auto"/>
            <w:left w:val="none" w:sz="0" w:space="0" w:color="auto"/>
            <w:bottom w:val="none" w:sz="0" w:space="0" w:color="auto"/>
            <w:right w:val="none" w:sz="0" w:space="0" w:color="auto"/>
          </w:divBdr>
        </w:div>
        <w:div w:id="236673645">
          <w:marLeft w:val="360"/>
          <w:marRight w:val="0"/>
          <w:marTop w:val="96"/>
          <w:marBottom w:val="0"/>
          <w:divBdr>
            <w:top w:val="none" w:sz="0" w:space="0" w:color="auto"/>
            <w:left w:val="none" w:sz="0" w:space="0" w:color="auto"/>
            <w:bottom w:val="none" w:sz="0" w:space="0" w:color="auto"/>
            <w:right w:val="none" w:sz="0" w:space="0" w:color="auto"/>
          </w:divBdr>
        </w:div>
      </w:divsChild>
    </w:div>
    <w:div w:id="902957607">
      <w:bodyDiv w:val="1"/>
      <w:marLeft w:val="0"/>
      <w:marRight w:val="0"/>
      <w:marTop w:val="0"/>
      <w:marBottom w:val="0"/>
      <w:divBdr>
        <w:top w:val="none" w:sz="0" w:space="0" w:color="auto"/>
        <w:left w:val="none" w:sz="0" w:space="0" w:color="auto"/>
        <w:bottom w:val="none" w:sz="0" w:space="0" w:color="auto"/>
        <w:right w:val="none" w:sz="0" w:space="0" w:color="auto"/>
      </w:divBdr>
      <w:divsChild>
        <w:div w:id="815924495">
          <w:marLeft w:val="547"/>
          <w:marRight w:val="0"/>
          <w:marTop w:val="96"/>
          <w:marBottom w:val="0"/>
          <w:divBdr>
            <w:top w:val="none" w:sz="0" w:space="0" w:color="auto"/>
            <w:left w:val="none" w:sz="0" w:space="0" w:color="auto"/>
            <w:bottom w:val="none" w:sz="0" w:space="0" w:color="auto"/>
            <w:right w:val="none" w:sz="0" w:space="0" w:color="auto"/>
          </w:divBdr>
        </w:div>
        <w:div w:id="1968968320">
          <w:marLeft w:val="547"/>
          <w:marRight w:val="0"/>
          <w:marTop w:val="96"/>
          <w:marBottom w:val="0"/>
          <w:divBdr>
            <w:top w:val="none" w:sz="0" w:space="0" w:color="auto"/>
            <w:left w:val="none" w:sz="0" w:space="0" w:color="auto"/>
            <w:bottom w:val="none" w:sz="0" w:space="0" w:color="auto"/>
            <w:right w:val="none" w:sz="0" w:space="0" w:color="auto"/>
          </w:divBdr>
        </w:div>
        <w:div w:id="493034003">
          <w:marLeft w:val="1080"/>
          <w:marRight w:val="0"/>
          <w:marTop w:val="86"/>
          <w:marBottom w:val="0"/>
          <w:divBdr>
            <w:top w:val="none" w:sz="0" w:space="0" w:color="auto"/>
            <w:left w:val="none" w:sz="0" w:space="0" w:color="auto"/>
            <w:bottom w:val="none" w:sz="0" w:space="0" w:color="auto"/>
            <w:right w:val="none" w:sz="0" w:space="0" w:color="auto"/>
          </w:divBdr>
        </w:div>
        <w:div w:id="327906720">
          <w:marLeft w:val="1080"/>
          <w:marRight w:val="0"/>
          <w:marTop w:val="86"/>
          <w:marBottom w:val="0"/>
          <w:divBdr>
            <w:top w:val="none" w:sz="0" w:space="0" w:color="auto"/>
            <w:left w:val="none" w:sz="0" w:space="0" w:color="auto"/>
            <w:bottom w:val="none" w:sz="0" w:space="0" w:color="auto"/>
            <w:right w:val="none" w:sz="0" w:space="0" w:color="auto"/>
          </w:divBdr>
        </w:div>
        <w:div w:id="834611443">
          <w:marLeft w:val="1080"/>
          <w:marRight w:val="0"/>
          <w:marTop w:val="86"/>
          <w:marBottom w:val="0"/>
          <w:divBdr>
            <w:top w:val="none" w:sz="0" w:space="0" w:color="auto"/>
            <w:left w:val="none" w:sz="0" w:space="0" w:color="auto"/>
            <w:bottom w:val="none" w:sz="0" w:space="0" w:color="auto"/>
            <w:right w:val="none" w:sz="0" w:space="0" w:color="auto"/>
          </w:divBdr>
        </w:div>
        <w:div w:id="1447000419">
          <w:marLeft w:val="1080"/>
          <w:marRight w:val="0"/>
          <w:marTop w:val="86"/>
          <w:marBottom w:val="0"/>
          <w:divBdr>
            <w:top w:val="none" w:sz="0" w:space="0" w:color="auto"/>
            <w:left w:val="none" w:sz="0" w:space="0" w:color="auto"/>
            <w:bottom w:val="none" w:sz="0" w:space="0" w:color="auto"/>
            <w:right w:val="none" w:sz="0" w:space="0" w:color="auto"/>
          </w:divBdr>
        </w:div>
        <w:div w:id="930314411">
          <w:marLeft w:val="1080"/>
          <w:marRight w:val="0"/>
          <w:marTop w:val="86"/>
          <w:marBottom w:val="0"/>
          <w:divBdr>
            <w:top w:val="none" w:sz="0" w:space="0" w:color="auto"/>
            <w:left w:val="none" w:sz="0" w:space="0" w:color="auto"/>
            <w:bottom w:val="none" w:sz="0" w:space="0" w:color="auto"/>
            <w:right w:val="none" w:sz="0" w:space="0" w:color="auto"/>
          </w:divBdr>
        </w:div>
        <w:div w:id="217672362">
          <w:marLeft w:val="547"/>
          <w:marRight w:val="0"/>
          <w:marTop w:val="96"/>
          <w:marBottom w:val="0"/>
          <w:divBdr>
            <w:top w:val="none" w:sz="0" w:space="0" w:color="auto"/>
            <w:left w:val="none" w:sz="0" w:space="0" w:color="auto"/>
            <w:bottom w:val="none" w:sz="0" w:space="0" w:color="auto"/>
            <w:right w:val="none" w:sz="0" w:space="0" w:color="auto"/>
          </w:divBdr>
        </w:div>
        <w:div w:id="504830977">
          <w:marLeft w:val="1080"/>
          <w:marRight w:val="0"/>
          <w:marTop w:val="86"/>
          <w:marBottom w:val="0"/>
          <w:divBdr>
            <w:top w:val="none" w:sz="0" w:space="0" w:color="auto"/>
            <w:left w:val="none" w:sz="0" w:space="0" w:color="auto"/>
            <w:bottom w:val="none" w:sz="0" w:space="0" w:color="auto"/>
            <w:right w:val="none" w:sz="0" w:space="0" w:color="auto"/>
          </w:divBdr>
        </w:div>
        <w:div w:id="876622166">
          <w:marLeft w:val="1080"/>
          <w:marRight w:val="0"/>
          <w:marTop w:val="86"/>
          <w:marBottom w:val="0"/>
          <w:divBdr>
            <w:top w:val="none" w:sz="0" w:space="0" w:color="auto"/>
            <w:left w:val="none" w:sz="0" w:space="0" w:color="auto"/>
            <w:bottom w:val="none" w:sz="0" w:space="0" w:color="auto"/>
            <w:right w:val="none" w:sz="0" w:space="0" w:color="auto"/>
          </w:divBdr>
        </w:div>
      </w:divsChild>
    </w:div>
    <w:div w:id="1097091699">
      <w:bodyDiv w:val="1"/>
      <w:marLeft w:val="0"/>
      <w:marRight w:val="0"/>
      <w:marTop w:val="0"/>
      <w:marBottom w:val="0"/>
      <w:divBdr>
        <w:top w:val="none" w:sz="0" w:space="0" w:color="auto"/>
        <w:left w:val="none" w:sz="0" w:space="0" w:color="auto"/>
        <w:bottom w:val="none" w:sz="0" w:space="0" w:color="auto"/>
        <w:right w:val="none" w:sz="0" w:space="0" w:color="auto"/>
      </w:divBdr>
      <w:divsChild>
        <w:div w:id="845481358">
          <w:marLeft w:val="360"/>
          <w:marRight w:val="0"/>
          <w:marTop w:val="96"/>
          <w:marBottom w:val="0"/>
          <w:divBdr>
            <w:top w:val="none" w:sz="0" w:space="0" w:color="auto"/>
            <w:left w:val="none" w:sz="0" w:space="0" w:color="auto"/>
            <w:bottom w:val="none" w:sz="0" w:space="0" w:color="auto"/>
            <w:right w:val="none" w:sz="0" w:space="0" w:color="auto"/>
          </w:divBdr>
        </w:div>
        <w:div w:id="1108113833">
          <w:marLeft w:val="360"/>
          <w:marRight w:val="0"/>
          <w:marTop w:val="96"/>
          <w:marBottom w:val="0"/>
          <w:divBdr>
            <w:top w:val="none" w:sz="0" w:space="0" w:color="auto"/>
            <w:left w:val="none" w:sz="0" w:space="0" w:color="auto"/>
            <w:bottom w:val="none" w:sz="0" w:space="0" w:color="auto"/>
            <w:right w:val="none" w:sz="0" w:space="0" w:color="auto"/>
          </w:divBdr>
        </w:div>
        <w:div w:id="1874344939">
          <w:marLeft w:val="360"/>
          <w:marRight w:val="0"/>
          <w:marTop w:val="96"/>
          <w:marBottom w:val="0"/>
          <w:divBdr>
            <w:top w:val="none" w:sz="0" w:space="0" w:color="auto"/>
            <w:left w:val="none" w:sz="0" w:space="0" w:color="auto"/>
            <w:bottom w:val="none" w:sz="0" w:space="0" w:color="auto"/>
            <w:right w:val="none" w:sz="0" w:space="0" w:color="auto"/>
          </w:divBdr>
        </w:div>
      </w:divsChild>
    </w:div>
    <w:div w:id="1099594313">
      <w:bodyDiv w:val="1"/>
      <w:marLeft w:val="0"/>
      <w:marRight w:val="0"/>
      <w:marTop w:val="0"/>
      <w:marBottom w:val="0"/>
      <w:divBdr>
        <w:top w:val="none" w:sz="0" w:space="0" w:color="auto"/>
        <w:left w:val="none" w:sz="0" w:space="0" w:color="auto"/>
        <w:bottom w:val="none" w:sz="0" w:space="0" w:color="auto"/>
        <w:right w:val="none" w:sz="0" w:space="0" w:color="auto"/>
      </w:divBdr>
      <w:divsChild>
        <w:div w:id="1444036459">
          <w:marLeft w:val="360"/>
          <w:marRight w:val="0"/>
          <w:marTop w:val="96"/>
          <w:marBottom w:val="0"/>
          <w:divBdr>
            <w:top w:val="none" w:sz="0" w:space="0" w:color="auto"/>
            <w:left w:val="none" w:sz="0" w:space="0" w:color="auto"/>
            <w:bottom w:val="none" w:sz="0" w:space="0" w:color="auto"/>
            <w:right w:val="none" w:sz="0" w:space="0" w:color="auto"/>
          </w:divBdr>
        </w:div>
        <w:div w:id="1035083695">
          <w:marLeft w:val="893"/>
          <w:marRight w:val="0"/>
          <w:marTop w:val="86"/>
          <w:marBottom w:val="0"/>
          <w:divBdr>
            <w:top w:val="none" w:sz="0" w:space="0" w:color="auto"/>
            <w:left w:val="none" w:sz="0" w:space="0" w:color="auto"/>
            <w:bottom w:val="none" w:sz="0" w:space="0" w:color="auto"/>
            <w:right w:val="none" w:sz="0" w:space="0" w:color="auto"/>
          </w:divBdr>
        </w:div>
        <w:div w:id="1089813583">
          <w:marLeft w:val="893"/>
          <w:marRight w:val="0"/>
          <w:marTop w:val="86"/>
          <w:marBottom w:val="0"/>
          <w:divBdr>
            <w:top w:val="none" w:sz="0" w:space="0" w:color="auto"/>
            <w:left w:val="none" w:sz="0" w:space="0" w:color="auto"/>
            <w:bottom w:val="none" w:sz="0" w:space="0" w:color="auto"/>
            <w:right w:val="none" w:sz="0" w:space="0" w:color="auto"/>
          </w:divBdr>
        </w:div>
        <w:div w:id="658730123">
          <w:marLeft w:val="893"/>
          <w:marRight w:val="0"/>
          <w:marTop w:val="86"/>
          <w:marBottom w:val="0"/>
          <w:divBdr>
            <w:top w:val="none" w:sz="0" w:space="0" w:color="auto"/>
            <w:left w:val="none" w:sz="0" w:space="0" w:color="auto"/>
            <w:bottom w:val="none" w:sz="0" w:space="0" w:color="auto"/>
            <w:right w:val="none" w:sz="0" w:space="0" w:color="auto"/>
          </w:divBdr>
        </w:div>
        <w:div w:id="1261449907">
          <w:marLeft w:val="360"/>
          <w:marRight w:val="0"/>
          <w:marTop w:val="96"/>
          <w:marBottom w:val="0"/>
          <w:divBdr>
            <w:top w:val="none" w:sz="0" w:space="0" w:color="auto"/>
            <w:left w:val="none" w:sz="0" w:space="0" w:color="auto"/>
            <w:bottom w:val="none" w:sz="0" w:space="0" w:color="auto"/>
            <w:right w:val="none" w:sz="0" w:space="0" w:color="auto"/>
          </w:divBdr>
        </w:div>
        <w:div w:id="1861994">
          <w:marLeft w:val="360"/>
          <w:marRight w:val="0"/>
          <w:marTop w:val="96"/>
          <w:marBottom w:val="0"/>
          <w:divBdr>
            <w:top w:val="none" w:sz="0" w:space="0" w:color="auto"/>
            <w:left w:val="none" w:sz="0" w:space="0" w:color="auto"/>
            <w:bottom w:val="none" w:sz="0" w:space="0" w:color="auto"/>
            <w:right w:val="none" w:sz="0" w:space="0" w:color="auto"/>
          </w:divBdr>
        </w:div>
        <w:div w:id="908269885">
          <w:marLeft w:val="360"/>
          <w:marRight w:val="0"/>
          <w:marTop w:val="96"/>
          <w:marBottom w:val="0"/>
          <w:divBdr>
            <w:top w:val="none" w:sz="0" w:space="0" w:color="auto"/>
            <w:left w:val="none" w:sz="0" w:space="0" w:color="auto"/>
            <w:bottom w:val="none" w:sz="0" w:space="0" w:color="auto"/>
            <w:right w:val="none" w:sz="0" w:space="0" w:color="auto"/>
          </w:divBdr>
        </w:div>
      </w:divsChild>
    </w:div>
    <w:div w:id="1154757747">
      <w:bodyDiv w:val="1"/>
      <w:marLeft w:val="0"/>
      <w:marRight w:val="0"/>
      <w:marTop w:val="0"/>
      <w:marBottom w:val="0"/>
      <w:divBdr>
        <w:top w:val="none" w:sz="0" w:space="0" w:color="auto"/>
        <w:left w:val="none" w:sz="0" w:space="0" w:color="auto"/>
        <w:bottom w:val="none" w:sz="0" w:space="0" w:color="auto"/>
        <w:right w:val="none" w:sz="0" w:space="0" w:color="auto"/>
      </w:divBdr>
      <w:divsChild>
        <w:div w:id="1558468612">
          <w:marLeft w:val="360"/>
          <w:marRight w:val="0"/>
          <w:marTop w:val="96"/>
          <w:marBottom w:val="0"/>
          <w:divBdr>
            <w:top w:val="none" w:sz="0" w:space="0" w:color="auto"/>
            <w:left w:val="none" w:sz="0" w:space="0" w:color="auto"/>
            <w:bottom w:val="none" w:sz="0" w:space="0" w:color="auto"/>
            <w:right w:val="none" w:sz="0" w:space="0" w:color="auto"/>
          </w:divBdr>
        </w:div>
        <w:div w:id="1831479405">
          <w:marLeft w:val="360"/>
          <w:marRight w:val="0"/>
          <w:marTop w:val="96"/>
          <w:marBottom w:val="0"/>
          <w:divBdr>
            <w:top w:val="none" w:sz="0" w:space="0" w:color="auto"/>
            <w:left w:val="none" w:sz="0" w:space="0" w:color="auto"/>
            <w:bottom w:val="none" w:sz="0" w:space="0" w:color="auto"/>
            <w:right w:val="none" w:sz="0" w:space="0" w:color="auto"/>
          </w:divBdr>
        </w:div>
        <w:div w:id="1704014538">
          <w:marLeft w:val="360"/>
          <w:marRight w:val="0"/>
          <w:marTop w:val="96"/>
          <w:marBottom w:val="0"/>
          <w:divBdr>
            <w:top w:val="none" w:sz="0" w:space="0" w:color="auto"/>
            <w:left w:val="none" w:sz="0" w:space="0" w:color="auto"/>
            <w:bottom w:val="none" w:sz="0" w:space="0" w:color="auto"/>
            <w:right w:val="none" w:sz="0" w:space="0" w:color="auto"/>
          </w:divBdr>
        </w:div>
        <w:div w:id="1708218312">
          <w:marLeft w:val="360"/>
          <w:marRight w:val="0"/>
          <w:marTop w:val="96"/>
          <w:marBottom w:val="0"/>
          <w:divBdr>
            <w:top w:val="none" w:sz="0" w:space="0" w:color="auto"/>
            <w:left w:val="none" w:sz="0" w:space="0" w:color="auto"/>
            <w:bottom w:val="none" w:sz="0" w:space="0" w:color="auto"/>
            <w:right w:val="none" w:sz="0" w:space="0" w:color="auto"/>
          </w:divBdr>
        </w:div>
        <w:div w:id="394010021">
          <w:marLeft w:val="360"/>
          <w:marRight w:val="0"/>
          <w:marTop w:val="96"/>
          <w:marBottom w:val="0"/>
          <w:divBdr>
            <w:top w:val="none" w:sz="0" w:space="0" w:color="auto"/>
            <w:left w:val="none" w:sz="0" w:space="0" w:color="auto"/>
            <w:bottom w:val="none" w:sz="0" w:space="0" w:color="auto"/>
            <w:right w:val="none" w:sz="0" w:space="0" w:color="auto"/>
          </w:divBdr>
        </w:div>
      </w:divsChild>
    </w:div>
    <w:div w:id="1197694871">
      <w:bodyDiv w:val="1"/>
      <w:marLeft w:val="0"/>
      <w:marRight w:val="0"/>
      <w:marTop w:val="0"/>
      <w:marBottom w:val="0"/>
      <w:divBdr>
        <w:top w:val="none" w:sz="0" w:space="0" w:color="auto"/>
        <w:left w:val="none" w:sz="0" w:space="0" w:color="auto"/>
        <w:bottom w:val="none" w:sz="0" w:space="0" w:color="auto"/>
        <w:right w:val="none" w:sz="0" w:space="0" w:color="auto"/>
      </w:divBdr>
      <w:divsChild>
        <w:div w:id="1254973405">
          <w:marLeft w:val="360"/>
          <w:marRight w:val="0"/>
          <w:marTop w:val="96"/>
          <w:marBottom w:val="0"/>
          <w:divBdr>
            <w:top w:val="none" w:sz="0" w:space="0" w:color="auto"/>
            <w:left w:val="none" w:sz="0" w:space="0" w:color="auto"/>
            <w:bottom w:val="none" w:sz="0" w:space="0" w:color="auto"/>
            <w:right w:val="none" w:sz="0" w:space="0" w:color="auto"/>
          </w:divBdr>
        </w:div>
      </w:divsChild>
    </w:div>
    <w:div w:id="1212813721">
      <w:bodyDiv w:val="1"/>
      <w:marLeft w:val="0"/>
      <w:marRight w:val="0"/>
      <w:marTop w:val="0"/>
      <w:marBottom w:val="0"/>
      <w:divBdr>
        <w:top w:val="none" w:sz="0" w:space="0" w:color="auto"/>
        <w:left w:val="none" w:sz="0" w:space="0" w:color="auto"/>
        <w:bottom w:val="none" w:sz="0" w:space="0" w:color="auto"/>
        <w:right w:val="none" w:sz="0" w:space="0" w:color="auto"/>
      </w:divBdr>
    </w:div>
    <w:div w:id="1222205642">
      <w:bodyDiv w:val="1"/>
      <w:marLeft w:val="0"/>
      <w:marRight w:val="0"/>
      <w:marTop w:val="0"/>
      <w:marBottom w:val="0"/>
      <w:divBdr>
        <w:top w:val="none" w:sz="0" w:space="0" w:color="auto"/>
        <w:left w:val="none" w:sz="0" w:space="0" w:color="auto"/>
        <w:bottom w:val="none" w:sz="0" w:space="0" w:color="auto"/>
        <w:right w:val="none" w:sz="0" w:space="0" w:color="auto"/>
      </w:divBdr>
      <w:divsChild>
        <w:div w:id="727187558">
          <w:marLeft w:val="1166"/>
          <w:marRight w:val="0"/>
          <w:marTop w:val="96"/>
          <w:marBottom w:val="0"/>
          <w:divBdr>
            <w:top w:val="none" w:sz="0" w:space="0" w:color="auto"/>
            <w:left w:val="none" w:sz="0" w:space="0" w:color="auto"/>
            <w:bottom w:val="none" w:sz="0" w:space="0" w:color="auto"/>
            <w:right w:val="none" w:sz="0" w:space="0" w:color="auto"/>
          </w:divBdr>
        </w:div>
        <w:div w:id="1025180986">
          <w:marLeft w:val="1166"/>
          <w:marRight w:val="0"/>
          <w:marTop w:val="96"/>
          <w:marBottom w:val="0"/>
          <w:divBdr>
            <w:top w:val="none" w:sz="0" w:space="0" w:color="auto"/>
            <w:left w:val="none" w:sz="0" w:space="0" w:color="auto"/>
            <w:bottom w:val="none" w:sz="0" w:space="0" w:color="auto"/>
            <w:right w:val="none" w:sz="0" w:space="0" w:color="auto"/>
          </w:divBdr>
        </w:div>
        <w:div w:id="1085224496">
          <w:marLeft w:val="547"/>
          <w:marRight w:val="0"/>
          <w:marTop w:val="115"/>
          <w:marBottom w:val="0"/>
          <w:divBdr>
            <w:top w:val="none" w:sz="0" w:space="0" w:color="auto"/>
            <w:left w:val="none" w:sz="0" w:space="0" w:color="auto"/>
            <w:bottom w:val="none" w:sz="0" w:space="0" w:color="auto"/>
            <w:right w:val="none" w:sz="0" w:space="0" w:color="auto"/>
          </w:divBdr>
        </w:div>
        <w:div w:id="1425876781">
          <w:marLeft w:val="547"/>
          <w:marRight w:val="0"/>
          <w:marTop w:val="115"/>
          <w:marBottom w:val="0"/>
          <w:divBdr>
            <w:top w:val="none" w:sz="0" w:space="0" w:color="auto"/>
            <w:left w:val="none" w:sz="0" w:space="0" w:color="auto"/>
            <w:bottom w:val="none" w:sz="0" w:space="0" w:color="auto"/>
            <w:right w:val="none" w:sz="0" w:space="0" w:color="auto"/>
          </w:divBdr>
        </w:div>
        <w:div w:id="1457136111">
          <w:marLeft w:val="1166"/>
          <w:marRight w:val="0"/>
          <w:marTop w:val="96"/>
          <w:marBottom w:val="0"/>
          <w:divBdr>
            <w:top w:val="none" w:sz="0" w:space="0" w:color="auto"/>
            <w:left w:val="none" w:sz="0" w:space="0" w:color="auto"/>
            <w:bottom w:val="none" w:sz="0" w:space="0" w:color="auto"/>
            <w:right w:val="none" w:sz="0" w:space="0" w:color="auto"/>
          </w:divBdr>
        </w:div>
        <w:div w:id="1539009268">
          <w:marLeft w:val="1166"/>
          <w:marRight w:val="0"/>
          <w:marTop w:val="96"/>
          <w:marBottom w:val="0"/>
          <w:divBdr>
            <w:top w:val="none" w:sz="0" w:space="0" w:color="auto"/>
            <w:left w:val="none" w:sz="0" w:space="0" w:color="auto"/>
            <w:bottom w:val="none" w:sz="0" w:space="0" w:color="auto"/>
            <w:right w:val="none" w:sz="0" w:space="0" w:color="auto"/>
          </w:divBdr>
        </w:div>
        <w:div w:id="1683435409">
          <w:marLeft w:val="1166"/>
          <w:marRight w:val="0"/>
          <w:marTop w:val="96"/>
          <w:marBottom w:val="0"/>
          <w:divBdr>
            <w:top w:val="none" w:sz="0" w:space="0" w:color="auto"/>
            <w:left w:val="none" w:sz="0" w:space="0" w:color="auto"/>
            <w:bottom w:val="none" w:sz="0" w:space="0" w:color="auto"/>
            <w:right w:val="none" w:sz="0" w:space="0" w:color="auto"/>
          </w:divBdr>
        </w:div>
        <w:div w:id="2116634150">
          <w:marLeft w:val="1166"/>
          <w:marRight w:val="0"/>
          <w:marTop w:val="96"/>
          <w:marBottom w:val="0"/>
          <w:divBdr>
            <w:top w:val="none" w:sz="0" w:space="0" w:color="auto"/>
            <w:left w:val="none" w:sz="0" w:space="0" w:color="auto"/>
            <w:bottom w:val="none" w:sz="0" w:space="0" w:color="auto"/>
            <w:right w:val="none" w:sz="0" w:space="0" w:color="auto"/>
          </w:divBdr>
        </w:div>
      </w:divsChild>
    </w:div>
    <w:div w:id="1266427314">
      <w:bodyDiv w:val="1"/>
      <w:marLeft w:val="0"/>
      <w:marRight w:val="0"/>
      <w:marTop w:val="0"/>
      <w:marBottom w:val="0"/>
      <w:divBdr>
        <w:top w:val="none" w:sz="0" w:space="0" w:color="auto"/>
        <w:left w:val="none" w:sz="0" w:space="0" w:color="auto"/>
        <w:bottom w:val="none" w:sz="0" w:space="0" w:color="auto"/>
        <w:right w:val="none" w:sz="0" w:space="0" w:color="auto"/>
      </w:divBdr>
      <w:divsChild>
        <w:div w:id="156072688">
          <w:marLeft w:val="893"/>
          <w:marRight w:val="0"/>
          <w:marTop w:val="86"/>
          <w:marBottom w:val="0"/>
          <w:divBdr>
            <w:top w:val="none" w:sz="0" w:space="0" w:color="auto"/>
            <w:left w:val="none" w:sz="0" w:space="0" w:color="auto"/>
            <w:bottom w:val="none" w:sz="0" w:space="0" w:color="auto"/>
            <w:right w:val="none" w:sz="0" w:space="0" w:color="auto"/>
          </w:divBdr>
        </w:div>
        <w:div w:id="1623809351">
          <w:marLeft w:val="1426"/>
          <w:marRight w:val="0"/>
          <w:marTop w:val="86"/>
          <w:marBottom w:val="0"/>
          <w:divBdr>
            <w:top w:val="none" w:sz="0" w:space="0" w:color="auto"/>
            <w:left w:val="none" w:sz="0" w:space="0" w:color="auto"/>
            <w:bottom w:val="none" w:sz="0" w:space="0" w:color="auto"/>
            <w:right w:val="none" w:sz="0" w:space="0" w:color="auto"/>
          </w:divBdr>
        </w:div>
        <w:div w:id="974529956">
          <w:marLeft w:val="1426"/>
          <w:marRight w:val="0"/>
          <w:marTop w:val="86"/>
          <w:marBottom w:val="0"/>
          <w:divBdr>
            <w:top w:val="none" w:sz="0" w:space="0" w:color="auto"/>
            <w:left w:val="none" w:sz="0" w:space="0" w:color="auto"/>
            <w:bottom w:val="none" w:sz="0" w:space="0" w:color="auto"/>
            <w:right w:val="none" w:sz="0" w:space="0" w:color="auto"/>
          </w:divBdr>
        </w:div>
        <w:div w:id="722871775">
          <w:marLeft w:val="1426"/>
          <w:marRight w:val="0"/>
          <w:marTop w:val="86"/>
          <w:marBottom w:val="0"/>
          <w:divBdr>
            <w:top w:val="none" w:sz="0" w:space="0" w:color="auto"/>
            <w:left w:val="none" w:sz="0" w:space="0" w:color="auto"/>
            <w:bottom w:val="none" w:sz="0" w:space="0" w:color="auto"/>
            <w:right w:val="none" w:sz="0" w:space="0" w:color="auto"/>
          </w:divBdr>
        </w:div>
        <w:div w:id="935165339">
          <w:marLeft w:val="1426"/>
          <w:marRight w:val="0"/>
          <w:marTop w:val="86"/>
          <w:marBottom w:val="0"/>
          <w:divBdr>
            <w:top w:val="none" w:sz="0" w:space="0" w:color="auto"/>
            <w:left w:val="none" w:sz="0" w:space="0" w:color="auto"/>
            <w:bottom w:val="none" w:sz="0" w:space="0" w:color="auto"/>
            <w:right w:val="none" w:sz="0" w:space="0" w:color="auto"/>
          </w:divBdr>
        </w:div>
      </w:divsChild>
    </w:div>
    <w:div w:id="1520313876">
      <w:bodyDiv w:val="1"/>
      <w:marLeft w:val="0"/>
      <w:marRight w:val="0"/>
      <w:marTop w:val="0"/>
      <w:marBottom w:val="0"/>
      <w:divBdr>
        <w:top w:val="none" w:sz="0" w:space="0" w:color="auto"/>
        <w:left w:val="none" w:sz="0" w:space="0" w:color="auto"/>
        <w:bottom w:val="none" w:sz="0" w:space="0" w:color="auto"/>
        <w:right w:val="none" w:sz="0" w:space="0" w:color="auto"/>
      </w:divBdr>
    </w:div>
    <w:div w:id="1544636171">
      <w:bodyDiv w:val="1"/>
      <w:marLeft w:val="0"/>
      <w:marRight w:val="0"/>
      <w:marTop w:val="0"/>
      <w:marBottom w:val="0"/>
      <w:divBdr>
        <w:top w:val="none" w:sz="0" w:space="0" w:color="auto"/>
        <w:left w:val="none" w:sz="0" w:space="0" w:color="auto"/>
        <w:bottom w:val="none" w:sz="0" w:space="0" w:color="auto"/>
        <w:right w:val="none" w:sz="0" w:space="0" w:color="auto"/>
      </w:divBdr>
      <w:divsChild>
        <w:div w:id="1266422027">
          <w:marLeft w:val="360"/>
          <w:marRight w:val="0"/>
          <w:marTop w:val="96"/>
          <w:marBottom w:val="0"/>
          <w:divBdr>
            <w:top w:val="none" w:sz="0" w:space="0" w:color="auto"/>
            <w:left w:val="none" w:sz="0" w:space="0" w:color="auto"/>
            <w:bottom w:val="none" w:sz="0" w:space="0" w:color="auto"/>
            <w:right w:val="none" w:sz="0" w:space="0" w:color="auto"/>
          </w:divBdr>
        </w:div>
        <w:div w:id="1655253579">
          <w:marLeft w:val="893"/>
          <w:marRight w:val="0"/>
          <w:marTop w:val="86"/>
          <w:marBottom w:val="0"/>
          <w:divBdr>
            <w:top w:val="none" w:sz="0" w:space="0" w:color="auto"/>
            <w:left w:val="none" w:sz="0" w:space="0" w:color="auto"/>
            <w:bottom w:val="none" w:sz="0" w:space="0" w:color="auto"/>
            <w:right w:val="none" w:sz="0" w:space="0" w:color="auto"/>
          </w:divBdr>
        </w:div>
        <w:div w:id="197355384">
          <w:marLeft w:val="360"/>
          <w:marRight w:val="0"/>
          <w:marTop w:val="96"/>
          <w:marBottom w:val="0"/>
          <w:divBdr>
            <w:top w:val="none" w:sz="0" w:space="0" w:color="auto"/>
            <w:left w:val="none" w:sz="0" w:space="0" w:color="auto"/>
            <w:bottom w:val="none" w:sz="0" w:space="0" w:color="auto"/>
            <w:right w:val="none" w:sz="0" w:space="0" w:color="auto"/>
          </w:divBdr>
        </w:div>
        <w:div w:id="590967207">
          <w:marLeft w:val="893"/>
          <w:marRight w:val="0"/>
          <w:marTop w:val="86"/>
          <w:marBottom w:val="0"/>
          <w:divBdr>
            <w:top w:val="none" w:sz="0" w:space="0" w:color="auto"/>
            <w:left w:val="none" w:sz="0" w:space="0" w:color="auto"/>
            <w:bottom w:val="none" w:sz="0" w:space="0" w:color="auto"/>
            <w:right w:val="none" w:sz="0" w:space="0" w:color="auto"/>
          </w:divBdr>
        </w:div>
        <w:div w:id="349916658">
          <w:marLeft w:val="893"/>
          <w:marRight w:val="0"/>
          <w:marTop w:val="86"/>
          <w:marBottom w:val="0"/>
          <w:divBdr>
            <w:top w:val="none" w:sz="0" w:space="0" w:color="auto"/>
            <w:left w:val="none" w:sz="0" w:space="0" w:color="auto"/>
            <w:bottom w:val="none" w:sz="0" w:space="0" w:color="auto"/>
            <w:right w:val="none" w:sz="0" w:space="0" w:color="auto"/>
          </w:divBdr>
        </w:div>
        <w:div w:id="67700730">
          <w:marLeft w:val="893"/>
          <w:marRight w:val="0"/>
          <w:marTop w:val="86"/>
          <w:marBottom w:val="0"/>
          <w:divBdr>
            <w:top w:val="none" w:sz="0" w:space="0" w:color="auto"/>
            <w:left w:val="none" w:sz="0" w:space="0" w:color="auto"/>
            <w:bottom w:val="none" w:sz="0" w:space="0" w:color="auto"/>
            <w:right w:val="none" w:sz="0" w:space="0" w:color="auto"/>
          </w:divBdr>
        </w:div>
        <w:div w:id="1395546608">
          <w:marLeft w:val="893"/>
          <w:marRight w:val="0"/>
          <w:marTop w:val="86"/>
          <w:marBottom w:val="0"/>
          <w:divBdr>
            <w:top w:val="none" w:sz="0" w:space="0" w:color="auto"/>
            <w:left w:val="none" w:sz="0" w:space="0" w:color="auto"/>
            <w:bottom w:val="none" w:sz="0" w:space="0" w:color="auto"/>
            <w:right w:val="none" w:sz="0" w:space="0" w:color="auto"/>
          </w:divBdr>
        </w:div>
      </w:divsChild>
    </w:div>
    <w:div w:id="1567102974">
      <w:bodyDiv w:val="1"/>
      <w:marLeft w:val="0"/>
      <w:marRight w:val="0"/>
      <w:marTop w:val="0"/>
      <w:marBottom w:val="0"/>
      <w:divBdr>
        <w:top w:val="none" w:sz="0" w:space="0" w:color="auto"/>
        <w:left w:val="none" w:sz="0" w:space="0" w:color="auto"/>
        <w:bottom w:val="none" w:sz="0" w:space="0" w:color="auto"/>
        <w:right w:val="none" w:sz="0" w:space="0" w:color="auto"/>
      </w:divBdr>
      <w:divsChild>
        <w:div w:id="1728721664">
          <w:marLeft w:val="360"/>
          <w:marRight w:val="0"/>
          <w:marTop w:val="96"/>
          <w:marBottom w:val="0"/>
          <w:divBdr>
            <w:top w:val="none" w:sz="0" w:space="0" w:color="auto"/>
            <w:left w:val="none" w:sz="0" w:space="0" w:color="auto"/>
            <w:bottom w:val="none" w:sz="0" w:space="0" w:color="auto"/>
            <w:right w:val="none" w:sz="0" w:space="0" w:color="auto"/>
          </w:divBdr>
        </w:div>
        <w:div w:id="189530661">
          <w:marLeft w:val="360"/>
          <w:marRight w:val="0"/>
          <w:marTop w:val="96"/>
          <w:marBottom w:val="0"/>
          <w:divBdr>
            <w:top w:val="none" w:sz="0" w:space="0" w:color="auto"/>
            <w:left w:val="none" w:sz="0" w:space="0" w:color="auto"/>
            <w:bottom w:val="none" w:sz="0" w:space="0" w:color="auto"/>
            <w:right w:val="none" w:sz="0" w:space="0" w:color="auto"/>
          </w:divBdr>
        </w:div>
        <w:div w:id="2052921215">
          <w:marLeft w:val="360"/>
          <w:marRight w:val="0"/>
          <w:marTop w:val="96"/>
          <w:marBottom w:val="0"/>
          <w:divBdr>
            <w:top w:val="none" w:sz="0" w:space="0" w:color="auto"/>
            <w:left w:val="none" w:sz="0" w:space="0" w:color="auto"/>
            <w:bottom w:val="none" w:sz="0" w:space="0" w:color="auto"/>
            <w:right w:val="none" w:sz="0" w:space="0" w:color="auto"/>
          </w:divBdr>
        </w:div>
        <w:div w:id="278687340">
          <w:marLeft w:val="360"/>
          <w:marRight w:val="0"/>
          <w:marTop w:val="96"/>
          <w:marBottom w:val="0"/>
          <w:divBdr>
            <w:top w:val="none" w:sz="0" w:space="0" w:color="auto"/>
            <w:left w:val="none" w:sz="0" w:space="0" w:color="auto"/>
            <w:bottom w:val="none" w:sz="0" w:space="0" w:color="auto"/>
            <w:right w:val="none" w:sz="0" w:space="0" w:color="auto"/>
          </w:divBdr>
        </w:div>
      </w:divsChild>
    </w:div>
    <w:div w:id="1580483922">
      <w:bodyDiv w:val="1"/>
      <w:marLeft w:val="0"/>
      <w:marRight w:val="0"/>
      <w:marTop w:val="0"/>
      <w:marBottom w:val="0"/>
      <w:divBdr>
        <w:top w:val="none" w:sz="0" w:space="0" w:color="auto"/>
        <w:left w:val="none" w:sz="0" w:space="0" w:color="auto"/>
        <w:bottom w:val="none" w:sz="0" w:space="0" w:color="auto"/>
        <w:right w:val="none" w:sz="0" w:space="0" w:color="auto"/>
      </w:divBdr>
      <w:divsChild>
        <w:div w:id="506754070">
          <w:marLeft w:val="893"/>
          <w:marRight w:val="0"/>
          <w:marTop w:val="86"/>
          <w:marBottom w:val="0"/>
          <w:divBdr>
            <w:top w:val="none" w:sz="0" w:space="0" w:color="auto"/>
            <w:left w:val="none" w:sz="0" w:space="0" w:color="auto"/>
            <w:bottom w:val="none" w:sz="0" w:space="0" w:color="auto"/>
            <w:right w:val="none" w:sz="0" w:space="0" w:color="auto"/>
          </w:divBdr>
        </w:div>
        <w:div w:id="1488740301">
          <w:marLeft w:val="893"/>
          <w:marRight w:val="0"/>
          <w:marTop w:val="86"/>
          <w:marBottom w:val="0"/>
          <w:divBdr>
            <w:top w:val="none" w:sz="0" w:space="0" w:color="auto"/>
            <w:left w:val="none" w:sz="0" w:space="0" w:color="auto"/>
            <w:bottom w:val="none" w:sz="0" w:space="0" w:color="auto"/>
            <w:right w:val="none" w:sz="0" w:space="0" w:color="auto"/>
          </w:divBdr>
        </w:div>
        <w:div w:id="1538589418">
          <w:marLeft w:val="893"/>
          <w:marRight w:val="0"/>
          <w:marTop w:val="86"/>
          <w:marBottom w:val="0"/>
          <w:divBdr>
            <w:top w:val="none" w:sz="0" w:space="0" w:color="auto"/>
            <w:left w:val="none" w:sz="0" w:space="0" w:color="auto"/>
            <w:bottom w:val="none" w:sz="0" w:space="0" w:color="auto"/>
            <w:right w:val="none" w:sz="0" w:space="0" w:color="auto"/>
          </w:divBdr>
        </w:div>
        <w:div w:id="134226428">
          <w:marLeft w:val="893"/>
          <w:marRight w:val="0"/>
          <w:marTop w:val="86"/>
          <w:marBottom w:val="0"/>
          <w:divBdr>
            <w:top w:val="none" w:sz="0" w:space="0" w:color="auto"/>
            <w:left w:val="none" w:sz="0" w:space="0" w:color="auto"/>
            <w:bottom w:val="none" w:sz="0" w:space="0" w:color="auto"/>
            <w:right w:val="none" w:sz="0" w:space="0" w:color="auto"/>
          </w:divBdr>
        </w:div>
        <w:div w:id="368071815">
          <w:marLeft w:val="893"/>
          <w:marRight w:val="0"/>
          <w:marTop w:val="86"/>
          <w:marBottom w:val="0"/>
          <w:divBdr>
            <w:top w:val="none" w:sz="0" w:space="0" w:color="auto"/>
            <w:left w:val="none" w:sz="0" w:space="0" w:color="auto"/>
            <w:bottom w:val="none" w:sz="0" w:space="0" w:color="auto"/>
            <w:right w:val="none" w:sz="0" w:space="0" w:color="auto"/>
          </w:divBdr>
        </w:div>
      </w:divsChild>
    </w:div>
    <w:div w:id="1614358583">
      <w:bodyDiv w:val="1"/>
      <w:marLeft w:val="0"/>
      <w:marRight w:val="0"/>
      <w:marTop w:val="0"/>
      <w:marBottom w:val="0"/>
      <w:divBdr>
        <w:top w:val="none" w:sz="0" w:space="0" w:color="auto"/>
        <w:left w:val="none" w:sz="0" w:space="0" w:color="auto"/>
        <w:bottom w:val="none" w:sz="0" w:space="0" w:color="auto"/>
        <w:right w:val="none" w:sz="0" w:space="0" w:color="auto"/>
      </w:divBdr>
      <w:divsChild>
        <w:div w:id="121269805">
          <w:marLeft w:val="893"/>
          <w:marRight w:val="0"/>
          <w:marTop w:val="86"/>
          <w:marBottom w:val="0"/>
          <w:divBdr>
            <w:top w:val="none" w:sz="0" w:space="0" w:color="auto"/>
            <w:left w:val="none" w:sz="0" w:space="0" w:color="auto"/>
            <w:bottom w:val="none" w:sz="0" w:space="0" w:color="auto"/>
            <w:right w:val="none" w:sz="0" w:space="0" w:color="auto"/>
          </w:divBdr>
        </w:div>
        <w:div w:id="1908564030">
          <w:marLeft w:val="893"/>
          <w:marRight w:val="0"/>
          <w:marTop w:val="86"/>
          <w:marBottom w:val="0"/>
          <w:divBdr>
            <w:top w:val="none" w:sz="0" w:space="0" w:color="auto"/>
            <w:left w:val="none" w:sz="0" w:space="0" w:color="auto"/>
            <w:bottom w:val="none" w:sz="0" w:space="0" w:color="auto"/>
            <w:right w:val="none" w:sz="0" w:space="0" w:color="auto"/>
          </w:divBdr>
        </w:div>
        <w:div w:id="1570309821">
          <w:marLeft w:val="893"/>
          <w:marRight w:val="0"/>
          <w:marTop w:val="86"/>
          <w:marBottom w:val="0"/>
          <w:divBdr>
            <w:top w:val="none" w:sz="0" w:space="0" w:color="auto"/>
            <w:left w:val="none" w:sz="0" w:space="0" w:color="auto"/>
            <w:bottom w:val="none" w:sz="0" w:space="0" w:color="auto"/>
            <w:right w:val="none" w:sz="0" w:space="0" w:color="auto"/>
          </w:divBdr>
        </w:div>
        <w:div w:id="329140941">
          <w:marLeft w:val="893"/>
          <w:marRight w:val="0"/>
          <w:marTop w:val="86"/>
          <w:marBottom w:val="0"/>
          <w:divBdr>
            <w:top w:val="none" w:sz="0" w:space="0" w:color="auto"/>
            <w:left w:val="none" w:sz="0" w:space="0" w:color="auto"/>
            <w:bottom w:val="none" w:sz="0" w:space="0" w:color="auto"/>
            <w:right w:val="none" w:sz="0" w:space="0" w:color="auto"/>
          </w:divBdr>
        </w:div>
        <w:div w:id="1176458952">
          <w:marLeft w:val="893"/>
          <w:marRight w:val="0"/>
          <w:marTop w:val="86"/>
          <w:marBottom w:val="0"/>
          <w:divBdr>
            <w:top w:val="none" w:sz="0" w:space="0" w:color="auto"/>
            <w:left w:val="none" w:sz="0" w:space="0" w:color="auto"/>
            <w:bottom w:val="none" w:sz="0" w:space="0" w:color="auto"/>
            <w:right w:val="none" w:sz="0" w:space="0" w:color="auto"/>
          </w:divBdr>
        </w:div>
      </w:divsChild>
    </w:div>
    <w:div w:id="1639994539">
      <w:bodyDiv w:val="1"/>
      <w:marLeft w:val="0"/>
      <w:marRight w:val="0"/>
      <w:marTop w:val="0"/>
      <w:marBottom w:val="0"/>
      <w:divBdr>
        <w:top w:val="none" w:sz="0" w:space="0" w:color="auto"/>
        <w:left w:val="none" w:sz="0" w:space="0" w:color="auto"/>
        <w:bottom w:val="none" w:sz="0" w:space="0" w:color="auto"/>
        <w:right w:val="none" w:sz="0" w:space="0" w:color="auto"/>
      </w:divBdr>
    </w:div>
    <w:div w:id="1649869376">
      <w:bodyDiv w:val="1"/>
      <w:marLeft w:val="0"/>
      <w:marRight w:val="0"/>
      <w:marTop w:val="0"/>
      <w:marBottom w:val="0"/>
      <w:divBdr>
        <w:top w:val="none" w:sz="0" w:space="0" w:color="auto"/>
        <w:left w:val="none" w:sz="0" w:space="0" w:color="auto"/>
        <w:bottom w:val="none" w:sz="0" w:space="0" w:color="auto"/>
        <w:right w:val="none" w:sz="0" w:space="0" w:color="auto"/>
      </w:divBdr>
    </w:div>
    <w:div w:id="1650091120">
      <w:bodyDiv w:val="1"/>
      <w:marLeft w:val="0"/>
      <w:marRight w:val="0"/>
      <w:marTop w:val="0"/>
      <w:marBottom w:val="0"/>
      <w:divBdr>
        <w:top w:val="none" w:sz="0" w:space="0" w:color="auto"/>
        <w:left w:val="none" w:sz="0" w:space="0" w:color="auto"/>
        <w:bottom w:val="none" w:sz="0" w:space="0" w:color="auto"/>
        <w:right w:val="none" w:sz="0" w:space="0" w:color="auto"/>
      </w:divBdr>
      <w:divsChild>
        <w:div w:id="1149009342">
          <w:marLeft w:val="360"/>
          <w:marRight w:val="0"/>
          <w:marTop w:val="96"/>
          <w:marBottom w:val="0"/>
          <w:divBdr>
            <w:top w:val="none" w:sz="0" w:space="0" w:color="auto"/>
            <w:left w:val="none" w:sz="0" w:space="0" w:color="auto"/>
            <w:bottom w:val="none" w:sz="0" w:space="0" w:color="auto"/>
            <w:right w:val="none" w:sz="0" w:space="0" w:color="auto"/>
          </w:divBdr>
        </w:div>
        <w:div w:id="1476995664">
          <w:marLeft w:val="360"/>
          <w:marRight w:val="0"/>
          <w:marTop w:val="96"/>
          <w:marBottom w:val="0"/>
          <w:divBdr>
            <w:top w:val="none" w:sz="0" w:space="0" w:color="auto"/>
            <w:left w:val="none" w:sz="0" w:space="0" w:color="auto"/>
            <w:bottom w:val="none" w:sz="0" w:space="0" w:color="auto"/>
            <w:right w:val="none" w:sz="0" w:space="0" w:color="auto"/>
          </w:divBdr>
        </w:div>
      </w:divsChild>
    </w:div>
    <w:div w:id="1801679746">
      <w:bodyDiv w:val="1"/>
      <w:marLeft w:val="0"/>
      <w:marRight w:val="0"/>
      <w:marTop w:val="0"/>
      <w:marBottom w:val="0"/>
      <w:divBdr>
        <w:top w:val="none" w:sz="0" w:space="0" w:color="auto"/>
        <w:left w:val="none" w:sz="0" w:space="0" w:color="auto"/>
        <w:bottom w:val="none" w:sz="0" w:space="0" w:color="auto"/>
        <w:right w:val="none" w:sz="0" w:space="0" w:color="auto"/>
      </w:divBdr>
      <w:divsChild>
        <w:div w:id="1515411704">
          <w:marLeft w:val="720"/>
          <w:marRight w:val="0"/>
          <w:marTop w:val="0"/>
          <w:marBottom w:val="0"/>
          <w:divBdr>
            <w:top w:val="none" w:sz="0" w:space="0" w:color="auto"/>
            <w:left w:val="none" w:sz="0" w:space="0" w:color="auto"/>
            <w:bottom w:val="none" w:sz="0" w:space="0" w:color="auto"/>
            <w:right w:val="none" w:sz="0" w:space="0" w:color="auto"/>
          </w:divBdr>
        </w:div>
        <w:div w:id="936208379">
          <w:marLeft w:val="720"/>
          <w:marRight w:val="0"/>
          <w:marTop w:val="0"/>
          <w:marBottom w:val="0"/>
          <w:divBdr>
            <w:top w:val="none" w:sz="0" w:space="0" w:color="auto"/>
            <w:left w:val="none" w:sz="0" w:space="0" w:color="auto"/>
            <w:bottom w:val="none" w:sz="0" w:space="0" w:color="auto"/>
            <w:right w:val="none" w:sz="0" w:space="0" w:color="auto"/>
          </w:divBdr>
        </w:div>
        <w:div w:id="418867767">
          <w:marLeft w:val="720"/>
          <w:marRight w:val="0"/>
          <w:marTop w:val="0"/>
          <w:marBottom w:val="0"/>
          <w:divBdr>
            <w:top w:val="none" w:sz="0" w:space="0" w:color="auto"/>
            <w:left w:val="none" w:sz="0" w:space="0" w:color="auto"/>
            <w:bottom w:val="none" w:sz="0" w:space="0" w:color="auto"/>
            <w:right w:val="none" w:sz="0" w:space="0" w:color="auto"/>
          </w:divBdr>
        </w:div>
      </w:divsChild>
    </w:div>
    <w:div w:id="1809936271">
      <w:bodyDiv w:val="1"/>
      <w:marLeft w:val="0"/>
      <w:marRight w:val="0"/>
      <w:marTop w:val="0"/>
      <w:marBottom w:val="0"/>
      <w:divBdr>
        <w:top w:val="none" w:sz="0" w:space="0" w:color="auto"/>
        <w:left w:val="none" w:sz="0" w:space="0" w:color="auto"/>
        <w:bottom w:val="none" w:sz="0" w:space="0" w:color="auto"/>
        <w:right w:val="none" w:sz="0" w:space="0" w:color="auto"/>
      </w:divBdr>
      <w:divsChild>
        <w:div w:id="1582444652">
          <w:marLeft w:val="360"/>
          <w:marRight w:val="0"/>
          <w:marTop w:val="96"/>
          <w:marBottom w:val="0"/>
          <w:divBdr>
            <w:top w:val="none" w:sz="0" w:space="0" w:color="auto"/>
            <w:left w:val="none" w:sz="0" w:space="0" w:color="auto"/>
            <w:bottom w:val="none" w:sz="0" w:space="0" w:color="auto"/>
            <w:right w:val="none" w:sz="0" w:space="0" w:color="auto"/>
          </w:divBdr>
        </w:div>
        <w:div w:id="33425813">
          <w:marLeft w:val="893"/>
          <w:marRight w:val="0"/>
          <w:marTop w:val="86"/>
          <w:marBottom w:val="0"/>
          <w:divBdr>
            <w:top w:val="none" w:sz="0" w:space="0" w:color="auto"/>
            <w:left w:val="none" w:sz="0" w:space="0" w:color="auto"/>
            <w:bottom w:val="none" w:sz="0" w:space="0" w:color="auto"/>
            <w:right w:val="none" w:sz="0" w:space="0" w:color="auto"/>
          </w:divBdr>
        </w:div>
        <w:div w:id="1620455263">
          <w:marLeft w:val="893"/>
          <w:marRight w:val="0"/>
          <w:marTop w:val="86"/>
          <w:marBottom w:val="0"/>
          <w:divBdr>
            <w:top w:val="none" w:sz="0" w:space="0" w:color="auto"/>
            <w:left w:val="none" w:sz="0" w:space="0" w:color="auto"/>
            <w:bottom w:val="none" w:sz="0" w:space="0" w:color="auto"/>
            <w:right w:val="none" w:sz="0" w:space="0" w:color="auto"/>
          </w:divBdr>
        </w:div>
        <w:div w:id="124741407">
          <w:marLeft w:val="893"/>
          <w:marRight w:val="0"/>
          <w:marTop w:val="86"/>
          <w:marBottom w:val="0"/>
          <w:divBdr>
            <w:top w:val="none" w:sz="0" w:space="0" w:color="auto"/>
            <w:left w:val="none" w:sz="0" w:space="0" w:color="auto"/>
            <w:bottom w:val="none" w:sz="0" w:space="0" w:color="auto"/>
            <w:right w:val="none" w:sz="0" w:space="0" w:color="auto"/>
          </w:divBdr>
        </w:div>
        <w:div w:id="1999385843">
          <w:marLeft w:val="893"/>
          <w:marRight w:val="0"/>
          <w:marTop w:val="86"/>
          <w:marBottom w:val="0"/>
          <w:divBdr>
            <w:top w:val="none" w:sz="0" w:space="0" w:color="auto"/>
            <w:left w:val="none" w:sz="0" w:space="0" w:color="auto"/>
            <w:bottom w:val="none" w:sz="0" w:space="0" w:color="auto"/>
            <w:right w:val="none" w:sz="0" w:space="0" w:color="auto"/>
          </w:divBdr>
        </w:div>
        <w:div w:id="448084180">
          <w:marLeft w:val="893"/>
          <w:marRight w:val="0"/>
          <w:marTop w:val="86"/>
          <w:marBottom w:val="0"/>
          <w:divBdr>
            <w:top w:val="none" w:sz="0" w:space="0" w:color="auto"/>
            <w:left w:val="none" w:sz="0" w:space="0" w:color="auto"/>
            <w:bottom w:val="none" w:sz="0" w:space="0" w:color="auto"/>
            <w:right w:val="none" w:sz="0" w:space="0" w:color="auto"/>
          </w:divBdr>
        </w:div>
        <w:div w:id="961039735">
          <w:marLeft w:val="893"/>
          <w:marRight w:val="0"/>
          <w:marTop w:val="86"/>
          <w:marBottom w:val="0"/>
          <w:divBdr>
            <w:top w:val="none" w:sz="0" w:space="0" w:color="auto"/>
            <w:left w:val="none" w:sz="0" w:space="0" w:color="auto"/>
            <w:bottom w:val="none" w:sz="0" w:space="0" w:color="auto"/>
            <w:right w:val="none" w:sz="0" w:space="0" w:color="auto"/>
          </w:divBdr>
        </w:div>
      </w:divsChild>
    </w:div>
    <w:div w:id="1851748100">
      <w:bodyDiv w:val="1"/>
      <w:marLeft w:val="0"/>
      <w:marRight w:val="0"/>
      <w:marTop w:val="0"/>
      <w:marBottom w:val="0"/>
      <w:divBdr>
        <w:top w:val="none" w:sz="0" w:space="0" w:color="auto"/>
        <w:left w:val="none" w:sz="0" w:space="0" w:color="auto"/>
        <w:bottom w:val="none" w:sz="0" w:space="0" w:color="auto"/>
        <w:right w:val="none" w:sz="0" w:space="0" w:color="auto"/>
      </w:divBdr>
      <w:divsChild>
        <w:div w:id="1170633384">
          <w:marLeft w:val="893"/>
          <w:marRight w:val="0"/>
          <w:marTop w:val="86"/>
          <w:marBottom w:val="0"/>
          <w:divBdr>
            <w:top w:val="none" w:sz="0" w:space="0" w:color="auto"/>
            <w:left w:val="none" w:sz="0" w:space="0" w:color="auto"/>
            <w:bottom w:val="none" w:sz="0" w:space="0" w:color="auto"/>
            <w:right w:val="none" w:sz="0" w:space="0" w:color="auto"/>
          </w:divBdr>
        </w:div>
        <w:div w:id="987175411">
          <w:marLeft w:val="893"/>
          <w:marRight w:val="0"/>
          <w:marTop w:val="86"/>
          <w:marBottom w:val="0"/>
          <w:divBdr>
            <w:top w:val="none" w:sz="0" w:space="0" w:color="auto"/>
            <w:left w:val="none" w:sz="0" w:space="0" w:color="auto"/>
            <w:bottom w:val="none" w:sz="0" w:space="0" w:color="auto"/>
            <w:right w:val="none" w:sz="0" w:space="0" w:color="auto"/>
          </w:divBdr>
        </w:div>
        <w:div w:id="1099445150">
          <w:marLeft w:val="893"/>
          <w:marRight w:val="0"/>
          <w:marTop w:val="86"/>
          <w:marBottom w:val="0"/>
          <w:divBdr>
            <w:top w:val="none" w:sz="0" w:space="0" w:color="auto"/>
            <w:left w:val="none" w:sz="0" w:space="0" w:color="auto"/>
            <w:bottom w:val="none" w:sz="0" w:space="0" w:color="auto"/>
            <w:right w:val="none" w:sz="0" w:space="0" w:color="auto"/>
          </w:divBdr>
        </w:div>
        <w:div w:id="679088474">
          <w:marLeft w:val="893"/>
          <w:marRight w:val="0"/>
          <w:marTop w:val="86"/>
          <w:marBottom w:val="0"/>
          <w:divBdr>
            <w:top w:val="none" w:sz="0" w:space="0" w:color="auto"/>
            <w:left w:val="none" w:sz="0" w:space="0" w:color="auto"/>
            <w:bottom w:val="none" w:sz="0" w:space="0" w:color="auto"/>
            <w:right w:val="none" w:sz="0" w:space="0" w:color="auto"/>
          </w:divBdr>
        </w:div>
        <w:div w:id="1986004984">
          <w:marLeft w:val="360"/>
          <w:marRight w:val="0"/>
          <w:marTop w:val="96"/>
          <w:marBottom w:val="0"/>
          <w:divBdr>
            <w:top w:val="none" w:sz="0" w:space="0" w:color="auto"/>
            <w:left w:val="none" w:sz="0" w:space="0" w:color="auto"/>
            <w:bottom w:val="none" w:sz="0" w:space="0" w:color="auto"/>
            <w:right w:val="none" w:sz="0" w:space="0" w:color="auto"/>
          </w:divBdr>
        </w:div>
        <w:div w:id="890073783">
          <w:marLeft w:val="360"/>
          <w:marRight w:val="0"/>
          <w:marTop w:val="96"/>
          <w:marBottom w:val="0"/>
          <w:divBdr>
            <w:top w:val="none" w:sz="0" w:space="0" w:color="auto"/>
            <w:left w:val="none" w:sz="0" w:space="0" w:color="auto"/>
            <w:bottom w:val="none" w:sz="0" w:space="0" w:color="auto"/>
            <w:right w:val="none" w:sz="0" w:space="0" w:color="auto"/>
          </w:divBdr>
        </w:div>
      </w:divsChild>
    </w:div>
    <w:div w:id="1934510197">
      <w:bodyDiv w:val="1"/>
      <w:marLeft w:val="0"/>
      <w:marRight w:val="0"/>
      <w:marTop w:val="0"/>
      <w:marBottom w:val="0"/>
      <w:divBdr>
        <w:top w:val="none" w:sz="0" w:space="0" w:color="auto"/>
        <w:left w:val="none" w:sz="0" w:space="0" w:color="auto"/>
        <w:bottom w:val="none" w:sz="0" w:space="0" w:color="auto"/>
        <w:right w:val="none" w:sz="0" w:space="0" w:color="auto"/>
      </w:divBdr>
    </w:div>
    <w:div w:id="1938559981">
      <w:bodyDiv w:val="1"/>
      <w:marLeft w:val="0"/>
      <w:marRight w:val="0"/>
      <w:marTop w:val="0"/>
      <w:marBottom w:val="0"/>
      <w:divBdr>
        <w:top w:val="none" w:sz="0" w:space="0" w:color="auto"/>
        <w:left w:val="none" w:sz="0" w:space="0" w:color="auto"/>
        <w:bottom w:val="none" w:sz="0" w:space="0" w:color="auto"/>
        <w:right w:val="none" w:sz="0" w:space="0" w:color="auto"/>
      </w:divBdr>
    </w:div>
    <w:div w:id="1979652696">
      <w:bodyDiv w:val="1"/>
      <w:marLeft w:val="0"/>
      <w:marRight w:val="0"/>
      <w:marTop w:val="0"/>
      <w:marBottom w:val="0"/>
      <w:divBdr>
        <w:top w:val="none" w:sz="0" w:space="0" w:color="auto"/>
        <w:left w:val="none" w:sz="0" w:space="0" w:color="auto"/>
        <w:bottom w:val="none" w:sz="0" w:space="0" w:color="auto"/>
        <w:right w:val="none" w:sz="0" w:space="0" w:color="auto"/>
      </w:divBdr>
      <w:divsChild>
        <w:div w:id="2144033102">
          <w:marLeft w:val="893"/>
          <w:marRight w:val="0"/>
          <w:marTop w:val="86"/>
          <w:marBottom w:val="0"/>
          <w:divBdr>
            <w:top w:val="none" w:sz="0" w:space="0" w:color="auto"/>
            <w:left w:val="none" w:sz="0" w:space="0" w:color="auto"/>
            <w:bottom w:val="none" w:sz="0" w:space="0" w:color="auto"/>
            <w:right w:val="none" w:sz="0" w:space="0" w:color="auto"/>
          </w:divBdr>
        </w:div>
        <w:div w:id="1845587708">
          <w:marLeft w:val="893"/>
          <w:marRight w:val="0"/>
          <w:marTop w:val="86"/>
          <w:marBottom w:val="0"/>
          <w:divBdr>
            <w:top w:val="none" w:sz="0" w:space="0" w:color="auto"/>
            <w:left w:val="none" w:sz="0" w:space="0" w:color="auto"/>
            <w:bottom w:val="none" w:sz="0" w:space="0" w:color="auto"/>
            <w:right w:val="none" w:sz="0" w:space="0" w:color="auto"/>
          </w:divBdr>
        </w:div>
        <w:div w:id="1407847722">
          <w:marLeft w:val="893"/>
          <w:marRight w:val="0"/>
          <w:marTop w:val="86"/>
          <w:marBottom w:val="0"/>
          <w:divBdr>
            <w:top w:val="none" w:sz="0" w:space="0" w:color="auto"/>
            <w:left w:val="none" w:sz="0" w:space="0" w:color="auto"/>
            <w:bottom w:val="none" w:sz="0" w:space="0" w:color="auto"/>
            <w:right w:val="none" w:sz="0" w:space="0" w:color="auto"/>
          </w:divBdr>
        </w:div>
        <w:div w:id="1131284858">
          <w:marLeft w:val="893"/>
          <w:marRight w:val="0"/>
          <w:marTop w:val="86"/>
          <w:marBottom w:val="0"/>
          <w:divBdr>
            <w:top w:val="none" w:sz="0" w:space="0" w:color="auto"/>
            <w:left w:val="none" w:sz="0" w:space="0" w:color="auto"/>
            <w:bottom w:val="none" w:sz="0" w:space="0" w:color="auto"/>
            <w:right w:val="none" w:sz="0" w:space="0" w:color="auto"/>
          </w:divBdr>
        </w:div>
        <w:div w:id="644118166">
          <w:marLeft w:val="893"/>
          <w:marRight w:val="0"/>
          <w:marTop w:val="86"/>
          <w:marBottom w:val="0"/>
          <w:divBdr>
            <w:top w:val="none" w:sz="0" w:space="0" w:color="auto"/>
            <w:left w:val="none" w:sz="0" w:space="0" w:color="auto"/>
            <w:bottom w:val="none" w:sz="0" w:space="0" w:color="auto"/>
            <w:right w:val="none" w:sz="0" w:space="0" w:color="auto"/>
          </w:divBdr>
        </w:div>
      </w:divsChild>
    </w:div>
    <w:div w:id="2023512820">
      <w:bodyDiv w:val="1"/>
      <w:marLeft w:val="0"/>
      <w:marRight w:val="0"/>
      <w:marTop w:val="0"/>
      <w:marBottom w:val="0"/>
      <w:divBdr>
        <w:top w:val="none" w:sz="0" w:space="0" w:color="auto"/>
        <w:left w:val="none" w:sz="0" w:space="0" w:color="auto"/>
        <w:bottom w:val="none" w:sz="0" w:space="0" w:color="auto"/>
        <w:right w:val="none" w:sz="0" w:space="0" w:color="auto"/>
      </w:divBdr>
      <w:divsChild>
        <w:div w:id="1846170776">
          <w:marLeft w:val="1426"/>
          <w:marRight w:val="0"/>
          <w:marTop w:val="86"/>
          <w:marBottom w:val="0"/>
          <w:divBdr>
            <w:top w:val="none" w:sz="0" w:space="0" w:color="auto"/>
            <w:left w:val="none" w:sz="0" w:space="0" w:color="auto"/>
            <w:bottom w:val="none" w:sz="0" w:space="0" w:color="auto"/>
            <w:right w:val="none" w:sz="0" w:space="0" w:color="auto"/>
          </w:divBdr>
        </w:div>
        <w:div w:id="1327978365">
          <w:marLeft w:val="1426"/>
          <w:marRight w:val="0"/>
          <w:marTop w:val="86"/>
          <w:marBottom w:val="0"/>
          <w:divBdr>
            <w:top w:val="none" w:sz="0" w:space="0" w:color="auto"/>
            <w:left w:val="none" w:sz="0" w:space="0" w:color="auto"/>
            <w:bottom w:val="none" w:sz="0" w:space="0" w:color="auto"/>
            <w:right w:val="none" w:sz="0" w:space="0" w:color="auto"/>
          </w:divBdr>
        </w:div>
        <w:div w:id="1322082587">
          <w:marLeft w:val="1426"/>
          <w:marRight w:val="0"/>
          <w:marTop w:val="86"/>
          <w:marBottom w:val="0"/>
          <w:divBdr>
            <w:top w:val="none" w:sz="0" w:space="0" w:color="auto"/>
            <w:left w:val="none" w:sz="0" w:space="0" w:color="auto"/>
            <w:bottom w:val="none" w:sz="0" w:space="0" w:color="auto"/>
            <w:right w:val="none" w:sz="0" w:space="0" w:color="auto"/>
          </w:divBdr>
        </w:div>
        <w:div w:id="1446194326">
          <w:marLeft w:val="1426"/>
          <w:marRight w:val="0"/>
          <w:marTop w:val="86"/>
          <w:marBottom w:val="0"/>
          <w:divBdr>
            <w:top w:val="none" w:sz="0" w:space="0" w:color="auto"/>
            <w:left w:val="none" w:sz="0" w:space="0" w:color="auto"/>
            <w:bottom w:val="none" w:sz="0" w:space="0" w:color="auto"/>
            <w:right w:val="none" w:sz="0" w:space="0" w:color="auto"/>
          </w:divBdr>
        </w:div>
      </w:divsChild>
    </w:div>
    <w:div w:id="2080402227">
      <w:bodyDiv w:val="1"/>
      <w:marLeft w:val="0"/>
      <w:marRight w:val="0"/>
      <w:marTop w:val="0"/>
      <w:marBottom w:val="0"/>
      <w:divBdr>
        <w:top w:val="none" w:sz="0" w:space="0" w:color="auto"/>
        <w:left w:val="none" w:sz="0" w:space="0" w:color="auto"/>
        <w:bottom w:val="none" w:sz="0" w:space="0" w:color="auto"/>
        <w:right w:val="none" w:sz="0" w:space="0" w:color="auto"/>
      </w:divBdr>
      <w:divsChild>
        <w:div w:id="586841287">
          <w:marLeft w:val="360"/>
          <w:marRight w:val="0"/>
          <w:marTop w:val="86"/>
          <w:marBottom w:val="0"/>
          <w:divBdr>
            <w:top w:val="none" w:sz="0" w:space="0" w:color="auto"/>
            <w:left w:val="none" w:sz="0" w:space="0" w:color="auto"/>
            <w:bottom w:val="none" w:sz="0" w:space="0" w:color="auto"/>
            <w:right w:val="none" w:sz="0" w:space="0" w:color="auto"/>
          </w:divBdr>
        </w:div>
        <w:div w:id="264964184">
          <w:marLeft w:val="893"/>
          <w:marRight w:val="0"/>
          <w:marTop w:val="77"/>
          <w:marBottom w:val="0"/>
          <w:divBdr>
            <w:top w:val="none" w:sz="0" w:space="0" w:color="auto"/>
            <w:left w:val="none" w:sz="0" w:space="0" w:color="auto"/>
            <w:bottom w:val="none" w:sz="0" w:space="0" w:color="auto"/>
            <w:right w:val="none" w:sz="0" w:space="0" w:color="auto"/>
          </w:divBdr>
        </w:div>
        <w:div w:id="467624923">
          <w:marLeft w:val="893"/>
          <w:marRight w:val="0"/>
          <w:marTop w:val="77"/>
          <w:marBottom w:val="0"/>
          <w:divBdr>
            <w:top w:val="none" w:sz="0" w:space="0" w:color="auto"/>
            <w:left w:val="none" w:sz="0" w:space="0" w:color="auto"/>
            <w:bottom w:val="none" w:sz="0" w:space="0" w:color="auto"/>
            <w:right w:val="none" w:sz="0" w:space="0" w:color="auto"/>
          </w:divBdr>
        </w:div>
        <w:div w:id="1347368277">
          <w:marLeft w:val="360"/>
          <w:marRight w:val="0"/>
          <w:marTop w:val="86"/>
          <w:marBottom w:val="0"/>
          <w:divBdr>
            <w:top w:val="none" w:sz="0" w:space="0" w:color="auto"/>
            <w:left w:val="none" w:sz="0" w:space="0" w:color="auto"/>
            <w:bottom w:val="none" w:sz="0" w:space="0" w:color="auto"/>
            <w:right w:val="none" w:sz="0" w:space="0" w:color="auto"/>
          </w:divBdr>
        </w:div>
        <w:div w:id="641934123">
          <w:marLeft w:val="893"/>
          <w:marRight w:val="0"/>
          <w:marTop w:val="77"/>
          <w:marBottom w:val="0"/>
          <w:divBdr>
            <w:top w:val="none" w:sz="0" w:space="0" w:color="auto"/>
            <w:left w:val="none" w:sz="0" w:space="0" w:color="auto"/>
            <w:bottom w:val="none" w:sz="0" w:space="0" w:color="auto"/>
            <w:right w:val="none" w:sz="0" w:space="0" w:color="auto"/>
          </w:divBdr>
        </w:div>
        <w:div w:id="807816874">
          <w:marLeft w:val="893"/>
          <w:marRight w:val="0"/>
          <w:marTop w:val="77"/>
          <w:marBottom w:val="0"/>
          <w:divBdr>
            <w:top w:val="none" w:sz="0" w:space="0" w:color="auto"/>
            <w:left w:val="none" w:sz="0" w:space="0" w:color="auto"/>
            <w:bottom w:val="none" w:sz="0" w:space="0" w:color="auto"/>
            <w:right w:val="none" w:sz="0" w:space="0" w:color="auto"/>
          </w:divBdr>
        </w:div>
      </w:divsChild>
    </w:div>
    <w:div w:id="2105419041">
      <w:bodyDiv w:val="1"/>
      <w:marLeft w:val="0"/>
      <w:marRight w:val="0"/>
      <w:marTop w:val="0"/>
      <w:marBottom w:val="0"/>
      <w:divBdr>
        <w:top w:val="none" w:sz="0" w:space="0" w:color="auto"/>
        <w:left w:val="none" w:sz="0" w:space="0" w:color="auto"/>
        <w:bottom w:val="none" w:sz="0" w:space="0" w:color="auto"/>
        <w:right w:val="none" w:sz="0" w:space="0" w:color="auto"/>
      </w:divBdr>
      <w:divsChild>
        <w:div w:id="1749426722">
          <w:marLeft w:val="446"/>
          <w:marRight w:val="0"/>
          <w:marTop w:val="0"/>
          <w:marBottom w:val="0"/>
          <w:divBdr>
            <w:top w:val="none" w:sz="0" w:space="0" w:color="auto"/>
            <w:left w:val="none" w:sz="0" w:space="0" w:color="auto"/>
            <w:bottom w:val="none" w:sz="0" w:space="0" w:color="auto"/>
            <w:right w:val="none" w:sz="0" w:space="0" w:color="auto"/>
          </w:divBdr>
        </w:div>
      </w:divsChild>
    </w:div>
    <w:div w:id="2105953137">
      <w:bodyDiv w:val="1"/>
      <w:marLeft w:val="0"/>
      <w:marRight w:val="0"/>
      <w:marTop w:val="0"/>
      <w:marBottom w:val="0"/>
      <w:divBdr>
        <w:top w:val="none" w:sz="0" w:space="0" w:color="auto"/>
        <w:left w:val="none" w:sz="0" w:space="0" w:color="auto"/>
        <w:bottom w:val="none" w:sz="0" w:space="0" w:color="auto"/>
        <w:right w:val="none" w:sz="0" w:space="0" w:color="auto"/>
      </w:divBdr>
      <w:divsChild>
        <w:div w:id="593589720">
          <w:marLeft w:val="360"/>
          <w:marRight w:val="0"/>
          <w:marTop w:val="96"/>
          <w:marBottom w:val="0"/>
          <w:divBdr>
            <w:top w:val="none" w:sz="0" w:space="0" w:color="auto"/>
            <w:left w:val="none" w:sz="0" w:space="0" w:color="auto"/>
            <w:bottom w:val="none" w:sz="0" w:space="0" w:color="auto"/>
            <w:right w:val="none" w:sz="0" w:space="0" w:color="auto"/>
          </w:divBdr>
        </w:div>
        <w:div w:id="939603128">
          <w:marLeft w:val="893"/>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289FFADDD76E42B1F74E2D6405826B" ma:contentTypeVersion="0" ma:contentTypeDescription="Create a new document." ma:contentTypeScope="" ma:versionID="8e41d4a5a8ac1b54650c136c6186ba4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6E057-6CDC-4BE0-8586-7C06129C6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BE73F92-DCFA-44C6-BFC7-86DDF14BC2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47ACC8-92B4-4C62-B1E2-98B948E93880}">
  <ds:schemaRefs>
    <ds:schemaRef ds:uri="http://schemas.microsoft.com/sharepoint/v3/contenttype/forms"/>
  </ds:schemaRefs>
</ds:datastoreItem>
</file>

<file path=customXml/itemProps4.xml><?xml version="1.0" encoding="utf-8"?>
<ds:datastoreItem xmlns:ds="http://schemas.openxmlformats.org/officeDocument/2006/customXml" ds:itemID="{E916B51C-BE23-4F84-9F25-1C2B6D00F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1344</TotalTime>
  <Pages>4</Pages>
  <Words>743</Words>
  <Characters>4238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Lise Tancrede</dc:creator>
  <cp:lastModifiedBy>Kristal Peyton</cp:lastModifiedBy>
  <cp:revision>7</cp:revision>
  <cp:lastPrinted>2014-04-08T15:44:00Z</cp:lastPrinted>
  <dcterms:created xsi:type="dcterms:W3CDTF">2016-10-25T19:31:00Z</dcterms:created>
  <dcterms:modified xsi:type="dcterms:W3CDTF">2016-10-28T16:43:00Z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0x0101009C289FFADDD76E42B1F74E2D6405826B</vt:lpwstr>
  </property>
</Properties>
</file>